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太仓市人民法院</w:t>
      </w:r>
    </w:p>
    <w:p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执行公告</w:t>
      </w:r>
    </w:p>
    <w:p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（20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）第</w:t>
      </w: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期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240" w:lineRule="auto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>
      <w:pPr>
        <w:spacing w:line="240" w:lineRule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52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失信被执行人名单如下：</w:t>
      </w: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1" o:spid="_x0000_s1026" type="#_x0000_t75" style="position:absolute;left:0;margin-left:-4.45pt;margin-top:4.4pt;height:90.1pt;width:81.6pt;mso-wrap-distance-bottom:0pt;mso-wrap-distance-left:9pt;mso-wrap-distance-right:9pt;mso-wrap-distance-top:0pt;rotation:0f;z-index:251658240;" o:ole="f" fillcolor="#FFFFFF" filled="f" o:preferrelative="f" stroked="f" coordorigin="0,0" coordsize="21600,21600">
            <v:fill on="f" color2="#FFFFFF" focus="0%"/>
            <v:imagedata gain="65536f" blacklevel="0f" gamma="0" o:title="刘文清" r:id="rId5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1.刘文清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，男，居民身份证号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68****641X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210165元及利息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0585民初3403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0"/>
          <w:szCs w:val="30"/>
          <w:lang w:val="en-US" w:eastAsia="zh-CN" w:bidi="ar-SA"/>
        </w:rPr>
        <w:pict>
          <v:shape id="图片 5" o:spid="_x0000_s1027" type="#_x0000_t75" style="position:absolute;left:0;margin-left:-9pt;margin-top:23.6pt;height:90.15pt;width:81.65pt;mso-wrap-distance-bottom:0pt;mso-wrap-distance-left:9pt;mso-wrap-distance-right:9pt;mso-wrap-distance-top:0pt;rotation:0f;z-index:251659264;" o:ole="f" fillcolor="#FFFFFF" filled="f" o:preferrelative="f" stroked="f" coordorigin="0,0" coordsize="21600,21600">
            <v:fill on="f" color2="#FFFFFF" focus="0%"/>
            <v:imagedata gain="65536f" blacklevel="0f" gamma="0" o:title="周平" r:id="rId6"/>
            <o:lock v:ext="edit" position="f" selection="f" grouping="f" rotation="f" cropping="f" text="f" aspectratio="f"/>
            <w10:wrap type="square"/>
          </v:shape>
        </w:pict>
      </w: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2.</w:t>
      </w:r>
      <w:r>
        <w:rPr>
          <w:rFonts w:hint="eastAsia" w:ascii="仿宋_GB2312" w:hAnsi="宋体" w:eastAsia="仿宋_GB2312" w:cs="仿宋_GB2312"/>
          <w:b/>
          <w:color w:val="000000"/>
          <w:sz w:val="32"/>
          <w:szCs w:val="32"/>
          <w:lang w:eastAsia="zh-CN"/>
        </w:rPr>
        <w:t>周平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，居民身份证32052219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85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7318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131450元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）苏0585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6945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00" w:lineRule="exact"/>
        <w:ind w:right="43"/>
        <w:rPr>
          <w:rFonts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zh-CN" w:eastAsia="zh-CN" w:bidi="ar-SA"/>
        </w:rPr>
        <w:pict>
          <v:shape id="图片 10" o:spid="_x0000_s1028" type="#_x0000_t75" style="position:absolute;left:0;margin-left:80.15pt;margin-top:2.1pt;height:90.15pt;width:81.65pt;mso-wrap-distance-bottom:0pt;mso-wrap-distance-left:9pt;mso-wrap-distance-right:9pt;mso-wrap-distance-top:0pt;rotation:0f;z-index:251661312;" o:ole="f" fillcolor="#FFFFFF" filled="f" o:preferrelative="t" stroked="f" coordorigin="0,0" coordsize="21600,21600">
            <v:fill on="f" color2="#FFFFFF" focus="0%"/>
            <v:imagedata gain="65536f" blacklevel="0f" gamma="0" o:title="高美琴" r:id="rId7"/>
            <o:lock v:ext="edit" position="f" selection="f" grouping="f" rotation="f" cropping="f" text="f" aspectratio="f"/>
            <w10:wrap type="square"/>
          </v:shape>
        </w:pic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lang w:val="en-US" w:eastAsia="zh-CN" w:bidi="ar-SA"/>
        </w:rPr>
        <w:pict>
          <v:shape id="图片 8" o:spid="_x0000_s1029" type="#_x0000_t75" style="position:absolute;left:0;margin-left:-1.5pt;margin-top:1.35pt;height:90.15pt;width:81.65pt;mso-wrap-distance-bottom:0pt;mso-wrap-distance-left:9pt;mso-wrap-distance-right:9pt;mso-wrap-distance-top:0pt;rotation:0f;z-index:251660288;" o:ole="f" fillcolor="#FFFFFF" filled="f" o:preferrelative="t" stroked="f" coordorigin="0,0" coordsize="21600,21600">
            <v:fill on="f" color2="#FFFFFF" focus="0%"/>
            <v:imagedata gain="65536f" blacklevel="0f" gamma="0" o:title="周锦球" r:id="rId8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3.周锦球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，居民身份证号码320522197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55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5818，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高美琴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，居民身份证号码32052219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5823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275137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2018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苏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0585民初2429号民事判决</w:t>
      </w:r>
      <w:r>
        <w:rPr>
          <w:rFonts w:hint="eastAsia" w:ascii="仿宋_GB2312" w:eastAsia="仿宋_GB2312"/>
          <w:color w:val="00000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hAnsi="宋体" w:eastAsia="仿宋_GB2312" w:cs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pict>
          <v:shape id="图片 13" o:spid="_x0000_s1030" type="#_x0000_t75" style="position:absolute;left:0;margin-left:0pt;margin-top:8.1pt;height:90.15pt;width:81.65pt;mso-wrap-distance-bottom:0pt;mso-wrap-distance-left:9pt;mso-wrap-distance-right:9pt;mso-wrap-distance-top:0pt;rotation:0f;z-index:251662336;" o:ole="f" fillcolor="#FFFFFF" filled="f" o:preferrelative="t" stroked="f" coordorigin="0,0" coordsize="21600,21600">
            <v:fill on="f" color2="#FFFFFF" focus="0%"/>
            <v:imagedata gain="65536f" blacklevel="0f" gamma="0" o:title="王丹雁" r:id="rId9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  <w:t>王丹雁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  <w:lang w:eastAsia="zh-CN"/>
        </w:rPr>
        <w:t>女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，居民身份证号码32052219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80****2128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88649.78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元</w:t>
      </w:r>
      <w:r>
        <w:rPr>
          <w:rFonts w:hint="eastAsia" w:ascii="仿宋_GB2312" w:hAnsi="MS Sans Serif" w:eastAsia="仿宋_GB2312"/>
          <w:kern w:val="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（2018）苏0585民初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836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号民事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ascii="仿宋_GB2312" w:hAnsi="MS Sans Serif" w:eastAsia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5" o:spid="_x0000_s1031" type="#_x0000_t75" style="position:absolute;left:0;margin-left:6.75pt;margin-top:6.6pt;height:90.15pt;width:81.65pt;mso-wrap-distance-bottom:0pt;mso-wrap-distance-left:9pt;mso-wrap-distance-right:9pt;mso-wrap-distance-top:0pt;rotation:0f;z-index:251663360;" o:ole="f" fillcolor="#FFFFFF" filled="f" o:preferrelative="t" stroked="f" coordorigin="0,0" coordsize="21600,21600">
            <v:fill on="f" color2="#FFFFFF" focus="0%"/>
            <v:imagedata gain="65536f" blacklevel="0f" gamma="0" o:title="王益" r:id="rId10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.王益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67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2430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255256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及利息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太民初字第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00221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7" o:spid="_x0000_s1032" type="#_x0000_t75" style="position:absolute;left:0;margin-left:8.15pt;margin-top:9.6pt;height:90.15pt;width:81.65pt;mso-wrap-distance-bottom:0pt;mso-wrap-distance-left:9pt;mso-wrap-distance-right:9pt;mso-wrap-distance-top:0pt;rotation:0f;z-index:251664384;" o:ole="f" fillcolor="#FFFFFF" filled="f" o:preferrelative="t" stroked="f" coordorigin="0,0" coordsize="21600,21600">
            <v:fill on="f" color2="#FFFFFF" focus="0%"/>
            <v:imagedata gain="65536f" blacklevel="0f" gamma="0" o:title="徐斌" r:id="rId11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.徐斌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391X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19586元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0585民初6632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判决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19" o:spid="_x0000_s1033" type="#_x0000_t75" style="position:absolute;left:0;margin-left:9pt;margin-top:26.1pt;height:90.15pt;width:81.65pt;mso-wrap-distance-bottom:0pt;mso-wrap-distance-left:9pt;mso-wrap-distance-right:9pt;mso-wrap-distance-top:0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顾惠初" r:id="rId12"/>
            <o:lock v:ext="edit" position="f" selection="f" grouping="f" rotation="f" cropping="f" text="f" aspectratio="f"/>
            <w10:wrap type="square"/>
          </v:shape>
        </w:pict>
      </w:r>
    </w:p>
    <w:p>
      <w:pPr>
        <w:spacing w:line="520" w:lineRule="exact"/>
        <w:rPr>
          <w:rFonts w:ascii="仿宋_GB2312" w:hAnsi="宋体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.顾惠初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eastAsia="zh-CN"/>
        </w:rPr>
        <w:t>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，居民身份证号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码32052219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****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  <w:lang w:val="en-US" w:eastAsia="zh-CN"/>
        </w:rPr>
        <w:t>6118</w:t>
      </w:r>
      <w:r>
        <w:rPr>
          <w:rFonts w:hint="eastAsia" w:ascii="仿宋_GB2312" w:hAnsi="MS Sans Serif" w:eastAsia="仿宋_GB2312" w:cs="仿宋_GB2312"/>
          <w:kern w:val="0"/>
          <w:sz w:val="32"/>
          <w:szCs w:val="32"/>
        </w:rPr>
        <w:t>。执行标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32968.89元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（201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0585民初5456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事判决书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21" o:spid="_x0000_s1034" type="#_x0000_t75" style="position:absolute;left:0;margin-left:-1.5pt;margin-top:7.4pt;height:90.15pt;width:81.65pt;mso-wrap-distance-bottom:0pt;mso-wrap-distance-left:9pt;mso-wrap-distance-right:9pt;mso-wrap-distance-top:0pt;rotation:0f;z-index:251666432;" o:ole="f" fillcolor="#FFFFFF" filled="f" o:preferrelative="t" stroked="f" coordorigin="0,0" coordsize="21600,21600">
            <v:fill on="f" color2="#FFFFFF" focus="0%"/>
            <v:imagedata gain="65536f" blacklevel="0f" gamma="0" o:title="王惠红" r:id="rId13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eastAsia="zh-CN"/>
        </w:rPr>
        <w:t>王惠红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女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831969****4223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44732.31元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（2018）苏0585民初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5458</w:t>
      </w:r>
      <w:r>
        <w:rPr>
          <w:rFonts w:hint="eastAsia" w:ascii="仿宋_GB2312" w:eastAsia="仿宋_GB2312"/>
          <w:sz w:val="32"/>
          <w:szCs w:val="32"/>
        </w:rPr>
        <w:t>号民事</w:t>
      </w:r>
      <w:r>
        <w:rPr>
          <w:rFonts w:hint="eastAsia" w:ascii="仿宋_GB2312" w:eastAsia="仿宋_GB2312"/>
          <w:sz w:val="32"/>
          <w:szCs w:val="32"/>
          <w:lang w:eastAsia="zh-CN"/>
        </w:rPr>
        <w:t>判决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25" o:spid="_x0000_s1035" type="#_x0000_t75" style="position:absolute;left:0;margin-left:83.9pt;margin-top:16.4pt;height:90.15pt;width:81.65pt;mso-wrap-distance-bottom:0pt;mso-wrap-distance-left:9pt;mso-wrap-distance-right:9pt;mso-wrap-distance-top:0pt;rotation:0f;z-index:251668480;" o:ole="f" fillcolor="#FFFFFF" filled="f" o:preferrelative="t" stroked="f" coordorigin="0,0" coordsize="21600,21600">
            <v:fill on="f" color2="#FFFFFF" focus="0%"/>
            <v:imagedata gain="65536f" blacklevel="0f" gamma="0" o:title="姚志坚" r:id="rId14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24" o:spid="_x0000_s1036" type="#_x0000_t75" style="position:absolute;left:0;margin-left:0.75pt;margin-top:16.4pt;height:90.15pt;width:81.65pt;mso-wrap-distance-bottom:0pt;mso-wrap-distance-left:9pt;mso-wrap-distance-right:9pt;mso-wrap-distance-top:0pt;rotation:0f;z-index:251667456;" o:ole="f" fillcolor="#FFFFFF" filled="f" o:preferrelative="t" stroked="f" coordorigin="0,0" coordsize="21600,21600">
            <v:fill on="f" color2="#FFFFFF" focus="0%"/>
            <v:imagedata gain="65536f" blacklevel="0f" gamma="0" o:title="姚明飞" r:id="rId15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.姚明飞</w:t>
      </w:r>
      <w:r>
        <w:rPr>
          <w:rFonts w:hint="eastAsia" w:ascii="仿宋_GB2312" w:eastAsia="仿宋_GB2312"/>
          <w:sz w:val="32"/>
          <w:szCs w:val="32"/>
          <w:lang w:eastAsia="zh-CN"/>
        </w:rPr>
        <w:t>，男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21987****7610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姚志坚</w:t>
      </w:r>
      <w:r>
        <w:rPr>
          <w:rFonts w:hint="eastAsia" w:ascii="仿宋_GB2312" w:eastAsia="仿宋_GB2312"/>
          <w:sz w:val="32"/>
          <w:szCs w:val="32"/>
          <w:lang w:eastAsia="zh-CN"/>
        </w:rPr>
        <w:t>，男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21962****7613。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1000000元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（2018）苏0585民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1294号</w:t>
      </w:r>
      <w:r>
        <w:rPr>
          <w:rFonts w:hint="eastAsia" w:ascii="仿宋_GB2312" w:eastAsia="仿宋_GB2312"/>
          <w:sz w:val="32"/>
          <w:szCs w:val="32"/>
        </w:rPr>
        <w:t>民事</w:t>
      </w:r>
      <w:r>
        <w:rPr>
          <w:rFonts w:hint="eastAsia" w:ascii="仿宋_GB2312" w:eastAsia="仿宋_GB2312"/>
          <w:sz w:val="32"/>
          <w:szCs w:val="32"/>
          <w:lang w:eastAsia="zh-CN"/>
        </w:rPr>
        <w:t>调解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numPr>
          <w:numId w:val="0"/>
        </w:numPr>
        <w:spacing w:line="52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lang w:val="en-US" w:eastAsia="zh-CN" w:bidi="ar-SA"/>
        </w:rPr>
        <w:pict>
          <v:shape id="图片 28" o:spid="_x0000_s1037" type="#_x0000_t75" style="position:absolute;left:0;margin-left:10.5pt;margin-top:13.4pt;height:90.15pt;width:81.65pt;mso-wrap-distance-bottom:0pt;mso-wrap-distance-left:9pt;mso-wrap-distance-right:9pt;mso-wrap-distance-top:0pt;rotation:0f;z-index:251669504;" o:ole="f" fillcolor="#FFFFFF" filled="f" o:preferrelative="t" stroked="f" coordorigin="0,0" coordsize="21600,21600">
            <v:fill on="f" color2="#FFFFFF" focus="0%"/>
            <v:imagedata gain="65536f" blacklevel="0f" gamma="0" o:title="龚耀清" r:id="rId16"/>
            <o:lock v:ext="edit" position="f" selection="f" grouping="f" rotation="f" cropping="f" text="f" aspectratio="f"/>
            <w10:wrap type="square"/>
          </v:shape>
        </w:pic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  <w:lang w:val="zh-CN"/>
        </w:rPr>
        <w:t>龚耀清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sz w:val="32"/>
          <w:szCs w:val="32"/>
          <w:lang w:val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男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居民身份证号码32052219</w:t>
      </w:r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70****</w:t>
      </w:r>
      <w:bookmarkStart w:id="0" w:name="_GoBack"/>
      <w:bookmarkEnd w:id="0"/>
      <w:r>
        <w:rPr>
          <w:rFonts w:hint="eastAsia" w:ascii="仿宋_GB2312" w:hAnsi="MS Sans Serif" w:eastAsia="仿宋_GB2312"/>
          <w:kern w:val="0"/>
          <w:sz w:val="32"/>
          <w:szCs w:val="32"/>
          <w:lang w:val="en-US" w:eastAsia="zh-CN"/>
        </w:rPr>
        <w:t>8314</w:t>
      </w:r>
      <w:r>
        <w:rPr>
          <w:rFonts w:hint="eastAsia" w:ascii="仿宋_GB2312" w:hAnsi="MS Sans Serif" w:eastAsia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执行标的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lang w:val="en-US" w:eastAsia="zh-CN"/>
        </w:rPr>
        <w:t>122700元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。执行依据：太仓市人民法院</w:t>
      </w:r>
      <w:r>
        <w:rPr>
          <w:rFonts w:hint="eastAsia" w:ascii="仿宋_GB2312" w:eastAsia="仿宋_GB2312"/>
          <w:sz w:val="32"/>
          <w:szCs w:val="32"/>
        </w:rPr>
        <w:t>（201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）苏0585民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265号</w:t>
      </w:r>
      <w:r>
        <w:rPr>
          <w:rFonts w:hint="eastAsia" w:ascii="仿宋_GB2312" w:eastAsia="仿宋_GB2312"/>
          <w:sz w:val="32"/>
          <w:szCs w:val="32"/>
        </w:rPr>
        <w:t>民事</w:t>
      </w:r>
      <w:r>
        <w:rPr>
          <w:rFonts w:hint="eastAsia" w:ascii="仿宋_GB2312" w:eastAsia="仿宋_GB2312"/>
          <w:sz w:val="32"/>
          <w:szCs w:val="32"/>
          <w:lang w:eastAsia="zh-CN"/>
        </w:rPr>
        <w:t>判决</w:t>
      </w:r>
      <w:r>
        <w:rPr>
          <w:rFonts w:hint="eastAsia" w:ascii="仿宋_GB2312" w:eastAsia="仿宋_GB2312"/>
          <w:sz w:val="32"/>
          <w:szCs w:val="32"/>
        </w:rPr>
        <w:t>书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spacing w:line="520" w:lineRule="exact"/>
        <w:jc w:val="both"/>
        <w:rPr>
          <w:rFonts w:hint="eastAsia" w:ascii="仿宋_GB2312" w:hAnsi="MS Sans Serif" w:eastAsia="仿宋_GB2312" w:cs="仿宋_GB2312"/>
          <w:sz w:val="32"/>
          <w:szCs w:val="32"/>
        </w:rPr>
      </w:pPr>
    </w:p>
    <w:p>
      <w:pPr>
        <w:spacing w:line="240" w:lineRule="auto"/>
        <w:ind w:right="320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太仓市人民法院</w:t>
      </w:r>
    </w:p>
    <w:p>
      <w:pPr>
        <w:spacing w:line="240" w:lineRule="auto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二○二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年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九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月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CN"/>
        </w:rPr>
        <w:t>三十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日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联系电话：0512-53951552</w:t>
      </w:r>
    </w:p>
    <w:p>
      <w:pPr>
        <w:spacing w:line="240" w:lineRule="auto"/>
        <w:rPr>
          <w:rStyle w:val="13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 xml:space="preserve">线索举报信箱：太仓市人民法院311室  </w:t>
      </w:r>
    </w:p>
    <w:p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13"/>
          <w:rFonts w:hint="eastAsia" w:ascii="仿宋_GB2312" w:eastAsia="仿宋_GB2312"/>
          <w:b/>
          <w:i w:val="0"/>
          <w:color w:val="000000"/>
          <w:sz w:val="30"/>
          <w:szCs w:val="30"/>
        </w:rPr>
        <w:t>电子邮箱：tcfyzxj@163.com</w:t>
      </w:r>
    </w:p>
    <w:sectPr>
      <w:pgSz w:w="11906" w:h="16838"/>
      <w:pgMar w:top="1440" w:right="1416" w:bottom="18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Sans Serif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A41"/>
    <w:rsid w:val="000210C2"/>
    <w:rsid w:val="000211BC"/>
    <w:rsid w:val="00021606"/>
    <w:rsid w:val="00022367"/>
    <w:rsid w:val="00022553"/>
    <w:rsid w:val="00024ECE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1BAA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052D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05E19"/>
    <w:rsid w:val="00214F5F"/>
    <w:rsid w:val="00216C80"/>
    <w:rsid w:val="00220203"/>
    <w:rsid w:val="0022099C"/>
    <w:rsid w:val="0022631C"/>
    <w:rsid w:val="0023052A"/>
    <w:rsid w:val="00232305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2617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5A10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3AEC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6B39"/>
    <w:rsid w:val="003B02C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097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056C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3235"/>
    <w:rsid w:val="00706D76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34610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2F12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9F7"/>
    <w:rsid w:val="007B3E47"/>
    <w:rsid w:val="007B571F"/>
    <w:rsid w:val="007B5C5E"/>
    <w:rsid w:val="007B5FDF"/>
    <w:rsid w:val="007C0690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4434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087F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4200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0DF3"/>
    <w:rsid w:val="00971220"/>
    <w:rsid w:val="009828A6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6D64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033B"/>
    <w:rsid w:val="00A01F6C"/>
    <w:rsid w:val="00A1086E"/>
    <w:rsid w:val="00A11821"/>
    <w:rsid w:val="00A14FD0"/>
    <w:rsid w:val="00A16136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2EC5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6605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A6478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2989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4DD3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233AA0"/>
    <w:rsid w:val="068C474F"/>
    <w:rsid w:val="06D5442F"/>
    <w:rsid w:val="08564CB9"/>
    <w:rsid w:val="08B160BE"/>
    <w:rsid w:val="0A5002F7"/>
    <w:rsid w:val="0AA47D81"/>
    <w:rsid w:val="0B1D61AB"/>
    <w:rsid w:val="0C4A0980"/>
    <w:rsid w:val="0D232975"/>
    <w:rsid w:val="0E9D233D"/>
    <w:rsid w:val="0EB86F32"/>
    <w:rsid w:val="0F472B5E"/>
    <w:rsid w:val="0F6A43FF"/>
    <w:rsid w:val="0FE4669F"/>
    <w:rsid w:val="102F149B"/>
    <w:rsid w:val="10B74479"/>
    <w:rsid w:val="10E7084B"/>
    <w:rsid w:val="11044578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1613B53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8F07737"/>
    <w:rsid w:val="29645FEB"/>
    <w:rsid w:val="29A33D57"/>
    <w:rsid w:val="29B771F8"/>
    <w:rsid w:val="2A0F450F"/>
    <w:rsid w:val="2AF674F6"/>
    <w:rsid w:val="2BD154BD"/>
    <w:rsid w:val="2BEC0D86"/>
    <w:rsid w:val="2C007680"/>
    <w:rsid w:val="2C0D5456"/>
    <w:rsid w:val="2C8D2797"/>
    <w:rsid w:val="2D280C56"/>
    <w:rsid w:val="2D7C287C"/>
    <w:rsid w:val="2D8959CA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874D75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8E96FEE"/>
    <w:rsid w:val="39255838"/>
    <w:rsid w:val="39941685"/>
    <w:rsid w:val="39967101"/>
    <w:rsid w:val="39A1704A"/>
    <w:rsid w:val="39A36579"/>
    <w:rsid w:val="3A014F70"/>
    <w:rsid w:val="3CD85BF0"/>
    <w:rsid w:val="3D040575"/>
    <w:rsid w:val="3EC1345C"/>
    <w:rsid w:val="3F476FDD"/>
    <w:rsid w:val="3F871048"/>
    <w:rsid w:val="400A7522"/>
    <w:rsid w:val="41673C8B"/>
    <w:rsid w:val="41CF3C56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8EF6AB4"/>
    <w:rsid w:val="49633916"/>
    <w:rsid w:val="49CD6516"/>
    <w:rsid w:val="49CE0654"/>
    <w:rsid w:val="49DF254D"/>
    <w:rsid w:val="4A300DBF"/>
    <w:rsid w:val="4ADE63A5"/>
    <w:rsid w:val="4B08349D"/>
    <w:rsid w:val="4B891449"/>
    <w:rsid w:val="4B8B13FE"/>
    <w:rsid w:val="4BB44A9E"/>
    <w:rsid w:val="4D4754BA"/>
    <w:rsid w:val="4D5F057C"/>
    <w:rsid w:val="4EB607D3"/>
    <w:rsid w:val="4F0E28E2"/>
    <w:rsid w:val="501F405F"/>
    <w:rsid w:val="507D0499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0828EF"/>
    <w:rsid w:val="5B242DB7"/>
    <w:rsid w:val="5B4C44F0"/>
    <w:rsid w:val="5B7B4D48"/>
    <w:rsid w:val="5C4415EF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3731937"/>
    <w:rsid w:val="637451BA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858593D"/>
    <w:rsid w:val="69891532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C5B2654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3CC4A8A"/>
    <w:rsid w:val="74693535"/>
    <w:rsid w:val="753D0E41"/>
    <w:rsid w:val="764D65B0"/>
    <w:rsid w:val="776E2A64"/>
    <w:rsid w:val="781F2CCF"/>
    <w:rsid w:val="7AD62BA1"/>
    <w:rsid w:val="7AE33FF4"/>
    <w:rsid w:val="7B521516"/>
    <w:rsid w:val="7D632ECC"/>
    <w:rsid w:val="7F3A2DE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ody Text"/>
    <w:basedOn w:val="1"/>
    <w:uiPriority w:val="0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5">
    <w:name w:val="Body Text Indent"/>
    <w:uiPriority w:val="0"/>
    <w:pPr>
      <w:ind w:right="-246" w:rightChars="-246" w:firstLine="570"/>
    </w:pPr>
    <w:rPr>
      <w:rFonts w:hint="eastAsia" w:ascii="宋体" w:hAnsi="Times New Roman" w:eastAsia="宋体" w:cs="Times New Roman"/>
      <w:lang w:val="en-US" w:eastAsia="zh-CN" w:bidi="ar-SA"/>
    </w:rPr>
  </w:style>
  <w:style w:type="paragraph" w:styleId="6">
    <w:name w:val="Balloon Text"/>
    <w:basedOn w:val="1"/>
    <w:link w:val="40"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34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3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2">
    <w:name w:val="page number"/>
    <w:basedOn w:val="11"/>
    <w:uiPriority w:val="0"/>
    <w:rPr/>
  </w:style>
  <w:style w:type="character" w:styleId="13">
    <w:name w:val="Emphasis"/>
    <w:qFormat/>
    <w:uiPriority w:val="20"/>
    <w:rPr>
      <w:i/>
      <w:iCs/>
    </w:rPr>
  </w:style>
  <w:style w:type="paragraph" w:customStyle="1" w:styleId="15">
    <w:name w:val="lawyeeManInfo2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16">
    <w:name w:val="lawyeeCaseNum1"/>
    <w:uiPriority w:val="0"/>
    <w:pPr>
      <w:jc w:val="right"/>
    </w:pPr>
    <w:rPr>
      <w:rFonts w:ascii="仿宋_GB2312" w:hAnsi="Times New Roman" w:eastAsia="仿宋_GB2312" w:cs="仿宋_GB2312"/>
      <w:sz w:val="32"/>
      <w:szCs w:val="32"/>
      <w:lang w:val="en-US" w:eastAsia="zh-CN" w:bidi="ar-SA"/>
    </w:rPr>
  </w:style>
  <w:style w:type="paragraph" w:customStyle="1" w:styleId="17">
    <w:name w:val="Char Char1"/>
    <w:basedOn w:val="1"/>
    <w:uiPriority w:val="0"/>
    <w:pPr>
      <w:tabs>
        <w:tab w:val="left" w:pos="360"/>
      </w:tabs>
    </w:pPr>
    <w:rPr>
      <w:sz w:val="24"/>
    </w:rPr>
  </w:style>
  <w:style w:type="paragraph" w:customStyle="1" w:styleId="18">
    <w:name w:val="Char1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19">
    <w:name w:val="Char Char Char1 Char Char Char"/>
    <w:basedOn w:val="1"/>
    <w:uiPriority w:val="0"/>
    <w:pPr>
      <w:spacing w:line="240" w:lineRule="auto"/>
      <w:ind w:firstLine="200" w:firstLineChars="200"/>
    </w:pPr>
    <w:rPr>
      <w:rFonts w:ascii="Tahoma" w:hAnsi="Tahoma" w:cs="Tahoma"/>
      <w:sz w:val="24"/>
    </w:rPr>
  </w:style>
  <w:style w:type="paragraph" w:customStyle="1" w:styleId="20">
    <w:name w:val="_Style 6"/>
    <w:basedOn w:val="1"/>
    <w:next w:val="2"/>
    <w:uiPriority w:val="0"/>
    <w:pPr>
      <w:spacing w:line="240" w:lineRule="auto"/>
      <w:ind w:firstLine="200" w:firstLineChars="200"/>
    </w:pPr>
  </w:style>
  <w:style w:type="paragraph" w:customStyle="1" w:styleId="21">
    <w:name w:val="Char"/>
    <w:basedOn w:val="3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22">
    <w:name w:val="默认段落字体 Para Char Char Char Char Char Char Char"/>
    <w:basedOn w:val="1"/>
    <w:uiPriority w:val="0"/>
    <w:pPr>
      <w:spacing w:line="240" w:lineRule="auto"/>
    </w:pPr>
    <w:rPr>
      <w:rFonts w:ascii="Tahoma" w:hAnsi="Tahoma" w:cs="Tahoma"/>
      <w:sz w:val="24"/>
    </w:rPr>
  </w:style>
  <w:style w:type="paragraph" w:customStyle="1" w:styleId="23">
    <w:name w:val="lawyeeWritContent0"/>
    <w:basedOn w:val="1"/>
    <w:uiPriority w:val="0"/>
    <w:pPr>
      <w:spacing w:line="520" w:lineRule="exact"/>
      <w:ind w:firstLine="200" w:firstLineChars="200"/>
    </w:pPr>
    <w:rPr>
      <w:rFonts w:ascii="仿宋_GB2312" w:hAnsi="宋体" w:cs="仿宋_GB2312"/>
      <w:szCs w:val="32"/>
    </w:rPr>
  </w:style>
  <w:style w:type="paragraph" w:customStyle="1" w:styleId="24">
    <w:name w:val="_Style 61"/>
    <w:basedOn w:val="1"/>
    <w:next w:val="2"/>
    <w:uiPriority w:val="0"/>
    <w:pPr>
      <w:spacing w:line="360" w:lineRule="auto"/>
    </w:pPr>
    <w:rPr>
      <w:szCs w:val="20"/>
    </w:rPr>
  </w:style>
  <w:style w:type="paragraph" w:customStyle="1" w:styleId="25">
    <w:name w:val="Char Char11"/>
    <w:basedOn w:val="1"/>
    <w:uiPriority w:val="0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26">
    <w:name w:val="_Style 2"/>
    <w:basedOn w:val="1"/>
    <w:uiPriority w:val="0"/>
    <w:pPr>
      <w:ind w:firstLine="200" w:firstLineChars="200"/>
    </w:pPr>
    <w:rPr>
      <w:rFonts w:ascii="Tahoma" w:hAnsi="Tahoma" w:cs="Tahoma"/>
      <w:sz w:val="24"/>
    </w:rPr>
  </w:style>
  <w:style w:type="paragraph" w:customStyle="1" w:styleId="27">
    <w:name w:val="Char1"/>
    <w:basedOn w:val="1"/>
    <w:uiPriority w:val="0"/>
    <w:pPr>
      <w:tabs>
        <w:tab w:val="left" w:pos="360"/>
      </w:tabs>
      <w:spacing w:line="240" w:lineRule="auto"/>
    </w:pPr>
    <w:rPr>
      <w:sz w:val="24"/>
    </w:rPr>
  </w:style>
  <w:style w:type="paragraph" w:customStyle="1" w:styleId="28">
    <w:name w:val="List Paragraph"/>
    <w:basedOn w:val="1"/>
    <w:qFormat/>
    <w:uiPriority w:val="99"/>
    <w:pPr>
      <w:ind w:firstLine="420" w:firstLineChars="200"/>
    </w:pPr>
  </w:style>
  <w:style w:type="character" w:customStyle="1" w:styleId="29">
    <w:name w:val="standarttreerow3"/>
    <w:basedOn w:val="11"/>
    <w:uiPriority w:val="0"/>
    <w:rPr/>
  </w:style>
  <w:style w:type="character" w:customStyle="1" w:styleId="30">
    <w:name w:val="selectedtreerow4"/>
    <w:basedOn w:val="11"/>
    <w:uiPriority w:val="0"/>
    <w:rPr/>
  </w:style>
  <w:style w:type="character" w:customStyle="1" w:styleId="31">
    <w:name w:val="Char Char1 Char"/>
    <w:uiPriority w:val="0"/>
  </w:style>
  <w:style w:type="character" w:customStyle="1" w:styleId="32">
    <w:name w:val="recordsinfoblock"/>
    <w:uiPriority w:val="0"/>
    <w:rPr>
      <w:rFonts w:ascii="Verdana" w:hAnsi="Verdana" w:cs="Verdana"/>
      <w:sz w:val="14"/>
      <w:szCs w:val="14"/>
    </w:rPr>
  </w:style>
  <w:style w:type="character" w:customStyle="1" w:styleId="33">
    <w:name w:val="selectedtreerow"/>
    <w:basedOn w:val="11"/>
    <w:uiPriority w:val="0"/>
    <w:rPr/>
  </w:style>
  <w:style w:type="character" w:customStyle="1" w:styleId="34">
    <w:name w:val="页脚 Char"/>
    <w:link w:val="7"/>
    <w:uiPriority w:val="0"/>
    <w:rPr>
      <w:kern w:val="2"/>
      <w:sz w:val="18"/>
      <w:szCs w:val="18"/>
    </w:rPr>
  </w:style>
  <w:style w:type="character" w:customStyle="1" w:styleId="35">
    <w:name w:val="selectedtreerow3"/>
    <w:basedOn w:val="11"/>
    <w:uiPriority w:val="0"/>
    <w:rPr/>
  </w:style>
  <w:style w:type="character" w:customStyle="1" w:styleId="36">
    <w:name w:val="standarttreerow4"/>
    <w:basedOn w:val="11"/>
    <w:uiPriority w:val="0"/>
    <w:rPr/>
  </w:style>
  <w:style w:type="character" w:customStyle="1" w:styleId="37">
    <w:name w:val="standarttreerow"/>
    <w:basedOn w:val="11"/>
    <w:uiPriority w:val="0"/>
    <w:rPr/>
  </w:style>
  <w:style w:type="character" w:customStyle="1" w:styleId="38">
    <w:name w:val="页眉 Char"/>
    <w:link w:val="8"/>
    <w:uiPriority w:val="0"/>
    <w:rPr>
      <w:kern w:val="2"/>
      <w:sz w:val="18"/>
      <w:szCs w:val="18"/>
    </w:rPr>
  </w:style>
  <w:style w:type="character" w:customStyle="1" w:styleId="39">
    <w:name w:val="space"/>
    <w:basedOn w:val="11"/>
    <w:uiPriority w:val="0"/>
    <w:rPr/>
  </w:style>
  <w:style w:type="character" w:customStyle="1" w:styleId="40">
    <w:name w:val="批注框文本 Char"/>
    <w:basedOn w:val="11"/>
    <w:link w:val="6"/>
    <w:uiPriority w:val="0"/>
    <w:rPr>
      <w:kern w:val="2"/>
      <w:sz w:val="18"/>
      <w:szCs w:val="18"/>
    </w:rPr>
  </w:style>
  <w:style w:type="character" w:customStyle="1" w:styleId="41">
    <w:name w:val="标题 Char"/>
    <w:basedOn w:val="11"/>
    <w:link w:val="10"/>
    <w:uiPriority w:val="0"/>
    <w:rPr>
      <w:rFonts w:ascii="Cambria" w:hAnsi="Cambria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7" Type="http://schemas.openxmlformats.org/officeDocument/2006/relationships/customXml" Target="../customXml/item1.xml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673</Words>
  <Characters>267</Characters>
  <Lines>2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2019-01-08T06:34:00Z</dcterms:created>
  <dc:creator>微软用户</dc:creator>
  <cp:lastModifiedBy>赵建平</cp:lastModifiedBy>
  <cp:lastPrinted>2019-04-12T06:59:00Z</cp:lastPrinted>
  <dcterms:modified xsi:type="dcterms:W3CDTF">2022-10-11T06:36:22Z</dcterms:modified>
  <dc:title>太仓市人民法院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