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7816B5" w:rsidRDefault="007816B5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（201</w:t>
      </w:r>
      <w:r w:rsidR="00FC7145">
        <w:rPr>
          <w:rFonts w:ascii="仿宋_GB2312" w:eastAsia="仿宋_GB2312" w:hAnsi="宋体" w:hint="eastAsia"/>
          <w:color w:val="000000"/>
          <w:sz w:val="30"/>
          <w:szCs w:val="30"/>
        </w:rPr>
        <w:t>8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）第</w:t>
      </w:r>
      <w:r w:rsidR="00903EDB"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 w:rsidR="00865737"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7816B5" w:rsidRDefault="007816B5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 w:rsidR="007816B5" w:rsidRDefault="007816B5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7E3ECE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401955</wp:posOffset>
            </wp:positionV>
            <wp:extent cx="952500" cy="1143000"/>
            <wp:effectExtent l="19050" t="0" r="0" b="0"/>
            <wp:wrapSquare wrapText="bothSides"/>
            <wp:docPr id="3" name="图片框 2" descr="rI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" descr="rI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FB3"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7816B5" w:rsidRPr="0053647D" w:rsidRDefault="007E3ECE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71755</wp:posOffset>
            </wp:positionV>
            <wp:extent cx="1038225" cy="1143000"/>
            <wp:effectExtent l="19050" t="0" r="9525" b="0"/>
            <wp:wrapSquare wrapText="bothSides"/>
            <wp:docPr id="2" name="图片框 1" descr="r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" descr="rI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A60A63" w:rsidRPr="00A60A63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陈兴元</w:t>
      </w:r>
      <w:r w:rsidR="009C394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A60A63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3205221964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A60A63">
        <w:rPr>
          <w:rFonts w:ascii="仿宋_GB2312" w:eastAsia="仿宋_GB2312" w:hAnsi="MS Sans Serif" w:cs="仿宋_GB2312" w:hint="eastAsia"/>
          <w:kern w:val="0"/>
          <w:sz w:val="32"/>
          <w:szCs w:val="32"/>
        </w:rPr>
        <w:t>1310</w:t>
      </w:r>
      <w:r w:rsidR="006B2F4B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A60A63" w:rsidRPr="00A60A63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周仁民</w:t>
      </w:r>
      <w:r w:rsidR="00A60A63">
        <w:rPr>
          <w:rFonts w:ascii="仿宋_GB2312" w:eastAsia="仿宋_GB2312" w:hAnsi="MS Sans Serif" w:cs="仿宋_GB2312" w:hint="eastAsia"/>
          <w:kern w:val="0"/>
          <w:sz w:val="32"/>
          <w:szCs w:val="32"/>
        </w:rPr>
        <w:t>，男，居民身份证号码3205221956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A60A63">
        <w:rPr>
          <w:rFonts w:ascii="仿宋_GB2312" w:eastAsia="仿宋_GB2312" w:hAnsi="MS Sans Serif" w:cs="仿宋_GB2312" w:hint="eastAsia"/>
          <w:kern w:val="0"/>
          <w:sz w:val="32"/>
          <w:szCs w:val="32"/>
        </w:rPr>
        <w:t>1316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A60A63">
        <w:rPr>
          <w:rFonts w:ascii="仿宋_GB2312" w:eastAsia="仿宋_GB2312" w:hAnsi="宋体" w:cs="仿宋_GB2312" w:hint="eastAsia"/>
          <w:color w:val="000000"/>
          <w:sz w:val="32"/>
          <w:szCs w:val="32"/>
        </w:rPr>
        <w:t>400650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</w:t>
      </w:r>
      <w:r w:rsidR="008E3332">
        <w:rPr>
          <w:rFonts w:ascii="仿宋_GB2312" w:eastAsia="仿宋_GB2312" w:hAnsi="宋体" w:cs="仿宋_GB2312" w:hint="eastAsia"/>
          <w:color w:val="000000"/>
          <w:sz w:val="32"/>
          <w:szCs w:val="32"/>
        </w:rPr>
        <w:t>法院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（2016）苏0585民初</w:t>
      </w:r>
      <w:r w:rsidR="00A60A63">
        <w:rPr>
          <w:rFonts w:ascii="仿宋_GB2312" w:eastAsia="仿宋_GB2312" w:hAnsi="仿宋_GB2312" w:cs="仿宋_GB2312" w:hint="eastAsia"/>
          <w:kern w:val="0"/>
          <w:sz w:val="32"/>
          <w:szCs w:val="32"/>
        </w:rPr>
        <w:t>7451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</w:t>
      </w:r>
      <w:r w:rsidR="00A60A63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 w:rsidR="009A2A46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</w:pPr>
    </w:p>
    <w:p w:rsidR="007816B5" w:rsidRPr="00FC7145" w:rsidRDefault="002E328B" w:rsidP="00A60CF3">
      <w:pPr>
        <w:spacing w:line="500" w:lineRule="exact"/>
        <w:ind w:right="96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65405</wp:posOffset>
            </wp:positionV>
            <wp:extent cx="1009650" cy="1143000"/>
            <wp:effectExtent l="19050" t="0" r="0" b="0"/>
            <wp:wrapSquare wrapText="bothSides"/>
            <wp:docPr id="4" name="图片框 3" descr="r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" descr="rId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95799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顾永其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,</w:t>
      </w:r>
      <w:r w:rsidR="00957994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,居民身份证号码</w:t>
      </w:r>
      <w:r w:rsidR="00957994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3205221961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957994">
        <w:rPr>
          <w:rFonts w:ascii="仿宋_GB2312" w:eastAsia="仿宋_GB2312" w:hAnsi="宋体" w:cs="仿宋_GB2312" w:hint="eastAsia"/>
          <w:color w:val="000000"/>
          <w:sz w:val="32"/>
          <w:szCs w:val="32"/>
        </w:rPr>
        <w:t>1310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660B4" w:rsidRP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957994">
        <w:rPr>
          <w:rFonts w:ascii="仿宋_GB2312" w:eastAsia="仿宋_GB2312" w:hAnsi="宋体" w:cs="仿宋_GB2312" w:hint="eastAsia"/>
          <w:color w:val="000000"/>
          <w:sz w:val="32"/>
          <w:szCs w:val="32"/>
        </w:rPr>
        <w:t>49560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5279A1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</w:t>
      </w:r>
      <w:r w:rsidR="005279A1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</w:t>
      </w:r>
      <w:r w:rsidR="00957994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 w:rsidR="005279A1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957994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苏0585民初3873</w:t>
      </w:r>
      <w:r w:rsidR="005279A1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 w:rsidR="005279A1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民事判决书</w:t>
      </w:r>
      <w:r w:rsidR="00D406B9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D406B9" w:rsidRPr="008C0817" w:rsidRDefault="002E328B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434975</wp:posOffset>
            </wp:positionV>
            <wp:extent cx="933450" cy="1143000"/>
            <wp:effectExtent l="19050" t="0" r="0" b="0"/>
            <wp:wrapSquare wrapText="bothSides"/>
            <wp:docPr id="6" name="图片框 5" descr="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5" descr="rId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C92" w:rsidRDefault="002E328B" w:rsidP="00BF6C92">
      <w:pPr>
        <w:spacing w:line="500" w:lineRule="exact"/>
        <w:ind w:rightChars="-27" w:right="-57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104775</wp:posOffset>
            </wp:positionV>
            <wp:extent cx="933450" cy="1143000"/>
            <wp:effectExtent l="19050" t="0" r="0" b="0"/>
            <wp:wrapSquare wrapText="bothSides"/>
            <wp:docPr id="5" name="图片框 4" descr="rI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4" descr="rId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95799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王金球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57F59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957994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3205221972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957994">
        <w:rPr>
          <w:rFonts w:ascii="仿宋_GB2312" w:eastAsia="仿宋_GB2312" w:hAnsi="宋体" w:cs="仿宋_GB2312" w:hint="eastAsia"/>
          <w:color w:val="000000"/>
          <w:sz w:val="32"/>
          <w:szCs w:val="32"/>
        </w:rPr>
        <w:t>7618</w:t>
      </w:r>
      <w:r w:rsidR="006B2F4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95799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王金中</w:t>
      </w:r>
      <w:r w:rsidR="00957994" w:rsidRPr="00957994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</w:t>
      </w:r>
      <w:r w:rsidR="00957994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，居民身份证号码3205221970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957994">
        <w:rPr>
          <w:rFonts w:ascii="仿宋_GB2312" w:eastAsia="仿宋_GB2312" w:hAnsi="宋体" w:cs="仿宋_GB2312" w:hint="eastAsia"/>
          <w:color w:val="000000"/>
          <w:sz w:val="32"/>
          <w:szCs w:val="32"/>
        </w:rPr>
        <w:t>7616，</w:t>
      </w:r>
      <w:r w:rsidR="00AE4B9D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957994">
        <w:rPr>
          <w:rFonts w:ascii="仿宋_GB2312" w:eastAsia="仿宋_GB2312" w:hAnsi="宋体" w:cs="仿宋_GB2312" w:hint="eastAsia"/>
          <w:color w:val="000000"/>
          <w:sz w:val="32"/>
          <w:szCs w:val="32"/>
        </w:rPr>
        <w:t>196723.99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(201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)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</w:t>
      </w:r>
      <w:r w:rsidR="005279A1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AE4B9D">
        <w:rPr>
          <w:rFonts w:ascii="仿宋_GB2312" w:eastAsia="仿宋_GB2312" w:hAnsi="宋体" w:cs="仿宋_GB2312" w:hint="eastAsia"/>
          <w:color w:val="000000"/>
          <w:sz w:val="32"/>
          <w:szCs w:val="32"/>
        </w:rPr>
        <w:t>637</w:t>
      </w:r>
      <w:r w:rsidR="00FC7145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AE4B9D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BF6C92">
        <w:rPr>
          <w:rFonts w:ascii="仿宋_GB2312" w:eastAsia="仿宋_GB2312" w:hAnsi="宋体" w:cs="仿宋_GB2312" w:hint="eastAsia"/>
          <w:sz w:val="32"/>
          <w:szCs w:val="32"/>
        </w:rPr>
        <w:t xml:space="preserve">书。     </w:t>
      </w:r>
    </w:p>
    <w:p w:rsidR="007816B5" w:rsidRDefault="002E328B" w:rsidP="00BF6C92">
      <w:pPr>
        <w:spacing w:line="520" w:lineRule="exact"/>
        <w:jc w:val="left"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593725</wp:posOffset>
            </wp:positionV>
            <wp:extent cx="933450" cy="1143000"/>
            <wp:effectExtent l="19050" t="0" r="0" b="0"/>
            <wp:wrapSquare wrapText="bothSides"/>
            <wp:docPr id="7" name="图片框 6" descr="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6" descr="rId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B5" w:rsidRDefault="002E328B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263525</wp:posOffset>
            </wp:positionV>
            <wp:extent cx="933450" cy="1143000"/>
            <wp:effectExtent l="19050" t="0" r="0" b="0"/>
            <wp:wrapSquare wrapText="bothSides"/>
            <wp:docPr id="9" name="图片框 8" descr="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8" descr="rId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263525</wp:posOffset>
            </wp:positionV>
            <wp:extent cx="933450" cy="1143000"/>
            <wp:effectExtent l="19050" t="0" r="0" b="0"/>
            <wp:wrapSquare wrapText="bothSides"/>
            <wp:docPr id="8" name="图片框 7" descr="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7" descr="rId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B1743C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陈向勤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1743C">
        <w:rPr>
          <w:rFonts w:ascii="仿宋_GB2312" w:eastAsia="仿宋_GB2312" w:hAnsi="宋体" w:cs="仿宋_GB2312" w:hint="eastAsia"/>
          <w:color w:val="000000"/>
          <w:sz w:val="32"/>
          <w:szCs w:val="32"/>
        </w:rPr>
        <w:t>女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B1743C">
        <w:rPr>
          <w:rFonts w:ascii="仿宋_GB2312" w:eastAsia="仿宋_GB2312" w:hint="eastAsia"/>
          <w:sz w:val="32"/>
          <w:szCs w:val="32"/>
        </w:rPr>
        <w:t>3205221962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B1743C">
        <w:rPr>
          <w:rFonts w:ascii="仿宋_GB2312" w:eastAsia="仿宋_GB2312" w:hint="eastAsia"/>
          <w:sz w:val="32"/>
          <w:szCs w:val="32"/>
        </w:rPr>
        <w:t>4327</w:t>
      </w:r>
      <w:r w:rsidR="006B2F4B">
        <w:rPr>
          <w:rFonts w:ascii="仿宋_GB2312" w:eastAsia="仿宋_GB2312" w:hint="eastAsia"/>
          <w:sz w:val="32"/>
          <w:szCs w:val="32"/>
        </w:rPr>
        <w:t>，</w:t>
      </w:r>
      <w:r w:rsidR="00B1743C" w:rsidRPr="00B1743C">
        <w:rPr>
          <w:rFonts w:ascii="仿宋_GB2312" w:eastAsia="仿宋_GB2312" w:hint="eastAsia"/>
          <w:b/>
          <w:sz w:val="32"/>
          <w:szCs w:val="32"/>
        </w:rPr>
        <w:t>许国球</w:t>
      </w:r>
      <w:r w:rsidR="00B1743C">
        <w:rPr>
          <w:rFonts w:ascii="仿宋_GB2312" w:eastAsia="仿宋_GB2312" w:hint="eastAsia"/>
          <w:sz w:val="32"/>
          <w:szCs w:val="32"/>
        </w:rPr>
        <w:t>，男，居民身份证号码3205221958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B1743C">
        <w:rPr>
          <w:rFonts w:ascii="仿宋_GB2312" w:eastAsia="仿宋_GB2312" w:hint="eastAsia"/>
          <w:sz w:val="32"/>
          <w:szCs w:val="32"/>
        </w:rPr>
        <w:t>5854，</w:t>
      </w:r>
      <w:r w:rsidR="00B1743C" w:rsidRPr="00B1743C">
        <w:rPr>
          <w:rFonts w:ascii="仿宋_GB2312" w:eastAsia="仿宋_GB2312" w:hint="eastAsia"/>
          <w:b/>
          <w:sz w:val="32"/>
          <w:szCs w:val="32"/>
        </w:rPr>
        <w:t>樊佳</w:t>
      </w:r>
      <w:r w:rsidR="00B1743C">
        <w:rPr>
          <w:rFonts w:ascii="仿宋_GB2312" w:eastAsia="仿宋_GB2312" w:hint="eastAsia"/>
          <w:sz w:val="32"/>
          <w:szCs w:val="32"/>
        </w:rPr>
        <w:t>，男，居民身份证号码3205221986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B1743C">
        <w:rPr>
          <w:rFonts w:ascii="仿宋_GB2312" w:eastAsia="仿宋_GB2312" w:hint="eastAsia"/>
          <w:sz w:val="32"/>
          <w:szCs w:val="32"/>
        </w:rPr>
        <w:t>0015，</w:t>
      </w:r>
      <w:r w:rsidR="00B1743C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执行标的为75800</w:t>
      </w:r>
      <w:r w:rsidR="007C512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：太仓市人民法院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6016D8">
        <w:rPr>
          <w:rFonts w:ascii="仿宋_GB2312" w:eastAsia="仿宋_GB2312" w:hint="eastAsia"/>
          <w:color w:val="000000"/>
          <w:sz w:val="32"/>
          <w:szCs w:val="32"/>
        </w:rPr>
        <w:t>6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6016D8">
        <w:rPr>
          <w:rFonts w:ascii="仿宋_GB2312" w:eastAsia="仿宋_GB2312" w:hint="eastAsia"/>
          <w:color w:val="000000"/>
          <w:sz w:val="32"/>
          <w:szCs w:val="32"/>
        </w:rPr>
        <w:t>苏0585民初</w:t>
      </w:r>
      <w:r w:rsidR="00B1743C">
        <w:rPr>
          <w:rFonts w:ascii="仿宋_GB2312" w:eastAsia="仿宋_GB2312" w:hint="eastAsia"/>
          <w:color w:val="000000"/>
          <w:sz w:val="32"/>
          <w:szCs w:val="32"/>
        </w:rPr>
        <w:t>3826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7660B4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F71179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127000</wp:posOffset>
            </wp:positionV>
            <wp:extent cx="933450" cy="1143000"/>
            <wp:effectExtent l="19050" t="0" r="0" b="0"/>
            <wp:wrapSquare wrapText="bothSides"/>
            <wp:docPr id="10" name="图片框 9" descr="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9" descr="rId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</w:t>
      </w:r>
      <w:r w:rsidR="00865FB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.</w:t>
      </w:r>
      <w:r w:rsidR="000551F6">
        <w:rPr>
          <w:rFonts w:ascii="仿宋_GB2312" w:eastAsia="仿宋_GB2312" w:hAnsi="宋体" w:hint="eastAsia"/>
          <w:b/>
          <w:color w:val="000000"/>
          <w:sz w:val="32"/>
          <w:szCs w:val="32"/>
        </w:rPr>
        <w:t>姜建国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3F1FFF">
        <w:rPr>
          <w:rFonts w:ascii="仿宋_GB2312" w:eastAsia="仿宋_GB2312" w:hAnsi="MS Sans Serif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，居民身份证号码</w:t>
      </w:r>
      <w:r w:rsidR="000551F6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3205221970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0551F6">
        <w:rPr>
          <w:rFonts w:ascii="仿宋_GB2312" w:eastAsia="仿宋_GB2312" w:hAnsi="宋体" w:cs="仿宋_GB2312" w:hint="eastAsia"/>
          <w:color w:val="000000"/>
          <w:sz w:val="32"/>
          <w:szCs w:val="32"/>
        </w:rPr>
        <w:t>7630</w:t>
      </w:r>
      <w:r w:rsidR="006B2F4B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0551F6">
        <w:rPr>
          <w:rFonts w:ascii="仿宋_GB2312" w:eastAsia="仿宋_GB2312" w:hAnsi="MS Sans Serif" w:hint="eastAsia"/>
          <w:kern w:val="0"/>
          <w:sz w:val="32"/>
          <w:szCs w:val="32"/>
        </w:rPr>
        <w:t>459400</w:t>
      </w:r>
      <w:r w:rsidR="00597F9D">
        <w:rPr>
          <w:rFonts w:ascii="仿宋_GB2312" w:eastAsia="仿宋_GB2312" w:hAnsi="MS Sans Serif" w:hint="eastAsia"/>
          <w:kern w:val="0"/>
          <w:sz w:val="32"/>
          <w:szCs w:val="32"/>
        </w:rPr>
        <w:t>元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（20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6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苏0585民初4874</w:t>
      </w:r>
      <w:r w:rsidR="00E02F76"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民事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判决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7816B5" w:rsidRPr="007A66C4" w:rsidRDefault="00F71179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123825</wp:posOffset>
            </wp:positionV>
            <wp:extent cx="933450" cy="1143000"/>
            <wp:effectExtent l="19050" t="0" r="0" b="0"/>
            <wp:wrapSquare wrapText="bothSides"/>
            <wp:docPr id="11" name="图片框 11" descr="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" descr="rId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0551F6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郁志刚</w:t>
      </w:r>
      <w:r w:rsidR="00865FB3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="000551F6">
        <w:rPr>
          <w:rFonts w:ascii="仿宋_GB2312" w:eastAsia="仿宋_GB2312" w:hint="eastAsia"/>
          <w:sz w:val="32"/>
          <w:szCs w:val="32"/>
        </w:rPr>
        <w:t>3205221979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0551F6">
        <w:rPr>
          <w:rFonts w:ascii="仿宋_GB2312" w:eastAsia="仿宋_GB2312" w:hint="eastAsia"/>
          <w:sz w:val="32"/>
          <w:szCs w:val="32"/>
        </w:rPr>
        <w:t>7619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0551F6">
        <w:rPr>
          <w:rFonts w:ascii="仿宋_GB2312" w:eastAsia="仿宋_GB2312" w:hAnsi="MS Sans Serif" w:cs="仿宋_GB2312" w:hint="eastAsia"/>
          <w:kern w:val="0"/>
          <w:sz w:val="32"/>
          <w:szCs w:val="32"/>
        </w:rPr>
        <w:t>5000</w:t>
      </w:r>
      <w:r w:rsidR="007D28F1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院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0551F6">
        <w:rPr>
          <w:rFonts w:ascii="仿宋_GB2312" w:eastAsia="仿宋_GB2312" w:hAnsi="MS Sans Serif" w:cs="仿宋_GB2312" w:hint="eastAsia"/>
          <w:kern w:val="0"/>
          <w:sz w:val="32"/>
          <w:szCs w:val="32"/>
        </w:rPr>
        <w:t>4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0551F6">
        <w:rPr>
          <w:rFonts w:ascii="仿宋_GB2312" w:eastAsia="仿宋_GB2312" w:hAnsi="MS Sans Serif" w:cs="仿宋_GB2312" w:hint="eastAsia"/>
          <w:kern w:val="0"/>
          <w:sz w:val="32"/>
          <w:szCs w:val="32"/>
        </w:rPr>
        <w:t>太刑二初字第00299号刑事</w:t>
      </w:r>
      <w:r w:rsidR="00E5069B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7A66C4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F71179" w:rsidRPr="00F0718F" w:rsidRDefault="00F71179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F71179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142875</wp:posOffset>
            </wp:positionV>
            <wp:extent cx="933450" cy="1143000"/>
            <wp:effectExtent l="19050" t="0" r="0" b="0"/>
            <wp:wrapSquare wrapText="bothSides"/>
            <wp:docPr id="12" name="图片框 12" descr="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2" descr="rId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85260A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马利强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E5069B">
        <w:rPr>
          <w:rFonts w:ascii="仿宋_GB2312" w:eastAsia="仿宋_GB2312" w:hAnsi="MS Sans Serif" w:cs="仿宋_GB2312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85260A">
        <w:rPr>
          <w:rFonts w:ascii="仿宋_GB2312" w:eastAsia="仿宋_GB2312" w:hAnsi="宋体" w:hint="eastAsia"/>
          <w:sz w:val="32"/>
          <w:szCs w:val="32"/>
        </w:rPr>
        <w:t>3205221988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85260A">
        <w:rPr>
          <w:rFonts w:ascii="仿宋_GB2312" w:eastAsia="仿宋_GB2312" w:hAnsi="宋体" w:hint="eastAsia"/>
          <w:sz w:val="32"/>
          <w:szCs w:val="32"/>
        </w:rPr>
        <w:t>7311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85260A">
        <w:rPr>
          <w:rFonts w:ascii="仿宋_GB2312" w:eastAsia="仿宋_GB2312" w:hAnsi="MS Sans Serif" w:cs="仿宋_GB2312" w:hint="eastAsia"/>
          <w:kern w:val="0"/>
          <w:sz w:val="32"/>
          <w:szCs w:val="32"/>
        </w:rPr>
        <w:t>4000</w:t>
      </w:r>
      <w:r w:rsidR="00C56176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执行依据：太仓市人民法院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85260A">
        <w:rPr>
          <w:rFonts w:ascii="仿宋_GB2312" w:eastAsia="仿宋_GB2312" w:hAnsi="MS Sans Serif" w:cs="仿宋_GB2312" w:hint="eastAsia"/>
          <w:kern w:val="0"/>
          <w:sz w:val="32"/>
          <w:szCs w:val="32"/>
        </w:rPr>
        <w:t>4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932580">
        <w:rPr>
          <w:rFonts w:ascii="仿宋_GB2312" w:eastAsia="仿宋_GB2312" w:hAnsi="MS Sans Serif" w:cs="仿宋_GB2312" w:hint="eastAsia"/>
          <w:kern w:val="0"/>
          <w:sz w:val="32"/>
          <w:szCs w:val="32"/>
        </w:rPr>
        <w:t>太</w:t>
      </w:r>
      <w:r w:rsidR="0085260A">
        <w:rPr>
          <w:rFonts w:ascii="仿宋_GB2312" w:eastAsia="仿宋_GB2312" w:hAnsi="MS Sans Serif" w:cs="仿宋_GB2312" w:hint="eastAsia"/>
          <w:kern w:val="0"/>
          <w:sz w:val="32"/>
          <w:szCs w:val="32"/>
        </w:rPr>
        <w:t>刑二初字第00195号刑事判决</w:t>
      </w:r>
      <w:r w:rsidR="00FA58C0">
        <w:rPr>
          <w:rFonts w:ascii="仿宋_GB2312" w:eastAsia="仿宋_GB2312" w:hint="eastAsia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Pr="000D1E77" w:rsidRDefault="00F71179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196850</wp:posOffset>
            </wp:positionV>
            <wp:extent cx="933450" cy="1143000"/>
            <wp:effectExtent l="19050" t="0" r="0" b="0"/>
            <wp:wrapSquare wrapText="bothSides"/>
            <wp:docPr id="14" name="图片框 14" descr="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4" descr="rId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196850</wp:posOffset>
            </wp:positionV>
            <wp:extent cx="933450" cy="1143000"/>
            <wp:effectExtent l="19050" t="0" r="0" b="0"/>
            <wp:wrapSquare wrapText="bothSides"/>
            <wp:docPr id="13" name="图片框 13" descr="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3" descr="rId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85260A">
        <w:rPr>
          <w:rFonts w:ascii="仿宋_GB2312" w:eastAsia="仿宋_GB2312" w:hint="eastAsia"/>
          <w:b/>
          <w:sz w:val="32"/>
          <w:szCs w:val="32"/>
        </w:rPr>
        <w:t>吴建明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</w:t>
      </w:r>
      <w:r w:rsidR="007A37F2">
        <w:rPr>
          <w:rFonts w:ascii="仿宋_GB2312" w:eastAsia="仿宋_GB2312" w:hAnsi="MS Sans Serif" w:cs="仿宋_GB2312" w:hint="eastAsia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，居民身份证号码</w:t>
      </w:r>
      <w:r w:rsidR="0085260A">
        <w:rPr>
          <w:rFonts w:ascii="仿宋_GB2312" w:eastAsia="仿宋_GB2312" w:hint="eastAsia"/>
          <w:sz w:val="32"/>
          <w:szCs w:val="32"/>
        </w:rPr>
        <w:t>3205221956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85260A">
        <w:rPr>
          <w:rFonts w:ascii="仿宋_GB2312" w:eastAsia="仿宋_GB2312" w:hint="eastAsia"/>
          <w:sz w:val="32"/>
          <w:szCs w:val="32"/>
        </w:rPr>
        <w:t>6414</w:t>
      </w:r>
      <w:r w:rsidR="0013383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5260A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嵇雪娟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</w:t>
      </w:r>
      <w:r w:rsidR="0085260A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3205221957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85260A">
        <w:rPr>
          <w:rFonts w:ascii="仿宋_GB2312" w:eastAsia="仿宋_GB2312" w:hAnsi="宋体" w:cs="仿宋_GB2312" w:hint="eastAsia"/>
          <w:color w:val="000000"/>
          <w:sz w:val="32"/>
          <w:szCs w:val="32"/>
        </w:rPr>
        <w:t>6426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A37F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491DDD">
        <w:rPr>
          <w:rFonts w:ascii="仿宋_GB2312" w:eastAsia="仿宋_GB2312" w:hAnsi="MS Sans Serif" w:cs="仿宋_GB2312" w:hint="eastAsia"/>
          <w:sz w:val="32"/>
          <w:szCs w:val="32"/>
        </w:rPr>
        <w:t>211000</w:t>
      </w:r>
      <w:r w:rsidR="00133837">
        <w:rPr>
          <w:rFonts w:ascii="仿宋_GB2312" w:eastAsia="仿宋_GB2312" w:hAnsi="MS Sans Serif" w:cs="仿宋_GB2312" w:hint="eastAsia"/>
          <w:sz w:val="32"/>
          <w:szCs w:val="32"/>
        </w:rPr>
        <w:t>元</w:t>
      </w:r>
      <w:r w:rsidR="00FA58C0">
        <w:rPr>
          <w:rFonts w:ascii="仿宋_GB2312" w:eastAsia="仿宋_GB2312" w:hAnsi="MS Sans Serif" w:cs="仿宋_GB2312" w:hint="eastAsia"/>
          <w:sz w:val="32"/>
          <w:szCs w:val="32"/>
        </w:rPr>
        <w:t>。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执行依据：太仓市人民法院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（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201</w:t>
      </w:r>
      <w:r w:rsidR="00491DDD">
        <w:rPr>
          <w:rFonts w:ascii="仿宋_GB2312" w:eastAsia="仿宋_GB2312" w:hAnsi="MS Sans Serif" w:cs="仿宋_GB2312" w:hint="eastAsia"/>
          <w:sz w:val="32"/>
          <w:szCs w:val="32"/>
        </w:rPr>
        <w:t>3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）</w:t>
      </w:r>
      <w:r w:rsidR="00491DDD">
        <w:rPr>
          <w:rFonts w:ascii="仿宋_GB2312" w:eastAsia="仿宋_GB2312" w:hAnsi="MS Sans Serif" w:cs="仿宋_GB2312" w:hint="eastAsia"/>
          <w:sz w:val="32"/>
          <w:szCs w:val="32"/>
        </w:rPr>
        <w:t>太沙</w:t>
      </w:r>
      <w:r w:rsidR="003801AA">
        <w:rPr>
          <w:rFonts w:ascii="仿宋_GB2312" w:eastAsia="仿宋_GB2312" w:hAnsi="MS Sans Serif" w:cs="仿宋_GB2312" w:hint="eastAsia"/>
          <w:sz w:val="32"/>
          <w:szCs w:val="32"/>
        </w:rPr>
        <w:t>民初</w:t>
      </w:r>
      <w:r w:rsidR="00ED3924">
        <w:rPr>
          <w:rFonts w:ascii="仿宋_GB2312" w:eastAsia="仿宋_GB2312" w:hAnsi="MS Sans Serif" w:cs="仿宋_GB2312" w:hint="eastAsia"/>
          <w:sz w:val="32"/>
          <w:szCs w:val="32"/>
        </w:rPr>
        <w:t>字第</w:t>
      </w:r>
      <w:r w:rsidR="00491DDD">
        <w:rPr>
          <w:rFonts w:ascii="仿宋_GB2312" w:eastAsia="仿宋_GB2312" w:hAnsi="MS Sans Serif" w:cs="仿宋_GB2312" w:hint="eastAsia"/>
          <w:sz w:val="32"/>
          <w:szCs w:val="32"/>
        </w:rPr>
        <w:t>0317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号民事</w:t>
      </w:r>
      <w:r w:rsidR="00491DDD">
        <w:rPr>
          <w:rFonts w:ascii="仿宋_GB2312" w:eastAsia="仿宋_GB2312" w:hAnsi="MS Sans Serif" w:cs="仿宋_GB2312" w:hint="eastAsia"/>
          <w:sz w:val="32"/>
          <w:szCs w:val="32"/>
        </w:rPr>
        <w:t>调解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书</w:t>
      </w:r>
      <w:r w:rsidR="00865FB3" w:rsidRPr="000D1E77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3D142F" w:rsidRDefault="003D142F" w:rsidP="00BF6C9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Pr="00C8513C" w:rsidRDefault="00F71179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95250</wp:posOffset>
            </wp:positionV>
            <wp:extent cx="933450" cy="1143000"/>
            <wp:effectExtent l="19050" t="0" r="0" b="0"/>
            <wp:wrapSquare wrapText="bothSides"/>
            <wp:docPr id="15" name="图片框 15" descr="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5" descr="rId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 w:rsidRP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3D142F">
        <w:rPr>
          <w:rFonts w:ascii="仿宋_GB2312" w:eastAsia="仿宋_GB2312" w:hint="eastAsia"/>
          <w:color w:val="000000"/>
          <w:sz w:val="32"/>
          <w:szCs w:val="32"/>
        </w:rPr>
        <w:t>.</w:t>
      </w:r>
      <w:r w:rsidR="008643F1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朱兆良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0D1E7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C8513C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8643F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3205221952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8643F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501X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8643F1">
        <w:rPr>
          <w:rFonts w:ascii="仿宋_GB2312" w:eastAsia="仿宋_GB2312" w:hAnsi="宋体" w:cs="仿宋_GB2312" w:hint="eastAsia"/>
          <w:color w:val="000000"/>
          <w:sz w:val="32"/>
          <w:szCs w:val="32"/>
        </w:rPr>
        <w:t>148470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8643F1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257FCC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115470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8643F1">
        <w:rPr>
          <w:rFonts w:ascii="仿宋_GB2312" w:eastAsia="仿宋_GB2312" w:hAnsi="MS Sans Serif" w:cs="仿宋_GB2312" w:hint="eastAsia"/>
          <w:kern w:val="0"/>
          <w:sz w:val="32"/>
          <w:szCs w:val="32"/>
        </w:rPr>
        <w:t>7879</w:t>
      </w:r>
      <w:r w:rsidR="007805E6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8643F1">
        <w:rPr>
          <w:rFonts w:ascii="仿宋_GB2312" w:eastAsia="仿宋_GB2312" w:hAnsi="MS Sans Serif" w:cs="仿宋_GB2312" w:hint="eastAsia"/>
          <w:kern w:val="0"/>
          <w:sz w:val="32"/>
          <w:szCs w:val="32"/>
        </w:rPr>
        <w:t>调解</w:t>
      </w:r>
      <w:r w:rsidR="007805E6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 w:rsidRPr="00C8513C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7816B5" w:rsidRPr="00C8513C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FF22A3" w:rsidRPr="00FF22A3" w:rsidRDefault="00F71179" w:rsidP="00FF22A3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44450</wp:posOffset>
            </wp:positionV>
            <wp:extent cx="933450" cy="1143000"/>
            <wp:effectExtent l="19050" t="0" r="0" b="0"/>
            <wp:wrapSquare wrapText="bothSides"/>
            <wp:docPr id="16" name="图片框 16" descr="r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6" descr="rId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 w:rsidRPr="00CE3159">
        <w:rPr>
          <w:rFonts w:ascii="仿宋_GB2312" w:eastAsia="仿宋_GB2312" w:hAnsi="宋体" w:cs="仿宋_GB2312" w:hint="eastAsia"/>
          <w:color w:val="000000"/>
          <w:sz w:val="32"/>
          <w:szCs w:val="32"/>
        </w:rPr>
        <w:t>10</w:t>
      </w:r>
      <w:r w:rsidR="00A01F6C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8643F1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陈锡明</w:t>
      </w:r>
      <w:r w:rsidR="00FF22A3" w:rsidRPr="00FF22A3">
        <w:rPr>
          <w:rFonts w:ascii="仿宋_GB2312" w:eastAsia="仿宋_GB2312" w:hAnsi="MS Sans Serif" w:cs="仿宋_GB2312" w:hint="eastAsia"/>
          <w:kern w:val="0"/>
          <w:sz w:val="32"/>
          <w:szCs w:val="32"/>
        </w:rPr>
        <w:t>，男，居民身份证号码</w:t>
      </w:r>
      <w:r w:rsidR="008643F1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3205221972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8643F1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4311</w:t>
      </w:r>
      <w:r w:rsidR="00FF22A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8643F1">
        <w:rPr>
          <w:rFonts w:ascii="仿宋_GB2312" w:eastAsia="仿宋_GB2312" w:hAnsi="宋体" w:cs="仿宋_GB2312" w:hint="eastAsia"/>
          <w:color w:val="000000"/>
          <w:sz w:val="32"/>
          <w:szCs w:val="32"/>
        </w:rPr>
        <w:t>2000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FF22A3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FF22A3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8643F1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FF22A3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8643F1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苏0585刑初567号</w:t>
      </w:r>
      <w:r w:rsidR="00FF22A3">
        <w:rPr>
          <w:rFonts w:ascii="仿宋_GB2312" w:eastAsia="仿宋_GB2312" w:hAnsi="MS Sans Serif" w:cs="仿宋_GB2312" w:hint="eastAsia"/>
          <w:kern w:val="0"/>
          <w:sz w:val="32"/>
          <w:szCs w:val="32"/>
        </w:rPr>
        <w:t>刑事判决书。</w:t>
      </w:r>
    </w:p>
    <w:p w:rsidR="007816B5" w:rsidRPr="00CE3159" w:rsidRDefault="00F71179" w:rsidP="00FF22A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438150</wp:posOffset>
            </wp:positionV>
            <wp:extent cx="933450" cy="1143000"/>
            <wp:effectExtent l="19050" t="0" r="0" b="0"/>
            <wp:wrapSquare wrapText="bothSides"/>
            <wp:docPr id="21" name="图片框 21" descr="r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1" descr="rId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438150</wp:posOffset>
            </wp:positionV>
            <wp:extent cx="933450" cy="1143000"/>
            <wp:effectExtent l="19050" t="0" r="0" b="0"/>
            <wp:wrapSquare wrapText="bothSides"/>
            <wp:docPr id="20" name="图片框 20" descr="rI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0" descr="rId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2A3" w:rsidRPr="00CE3159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</w:p>
    <w:p w:rsidR="007F4027" w:rsidRPr="009E6351" w:rsidRDefault="00307862" w:rsidP="00FF22A3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107950</wp:posOffset>
            </wp:positionV>
            <wp:extent cx="933450" cy="1143000"/>
            <wp:effectExtent l="19050" t="0" r="0" b="0"/>
            <wp:wrapSquare wrapText="bothSides"/>
            <wp:docPr id="22" name="图片框 19" descr="r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9" descr="rId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179"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107950</wp:posOffset>
            </wp:positionV>
            <wp:extent cx="933450" cy="1143000"/>
            <wp:effectExtent l="19050" t="0" r="0" b="0"/>
            <wp:wrapSquare wrapText="bothSides"/>
            <wp:docPr id="17" name="图片框 17" descr="r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7" descr="rId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11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0406AA">
        <w:rPr>
          <w:rFonts w:ascii="仿宋_GB2312" w:eastAsia="仿宋_GB2312" w:hAnsi="宋体" w:hint="eastAsia"/>
          <w:b/>
          <w:sz w:val="32"/>
          <w:szCs w:val="32"/>
        </w:rPr>
        <w:t>沈秀芳</w:t>
      </w:r>
      <w:r w:rsidR="009E6351" w:rsidRPr="009E6351">
        <w:rPr>
          <w:rFonts w:ascii="仿宋_GB2312" w:eastAsia="仿宋_GB2312" w:hAnsi="宋体" w:hint="eastAsia"/>
          <w:sz w:val="32"/>
          <w:szCs w:val="32"/>
        </w:rPr>
        <w:t>，</w:t>
      </w:r>
      <w:r w:rsidR="000406AA">
        <w:rPr>
          <w:rFonts w:ascii="仿宋_GB2312" w:eastAsia="仿宋_GB2312" w:hAnsi="宋体" w:hint="eastAsia"/>
          <w:sz w:val="32"/>
          <w:szCs w:val="32"/>
        </w:rPr>
        <w:t>女</w:t>
      </w:r>
      <w:r w:rsidR="00FF22A3" w:rsidRPr="009E6351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FF22A3" w:rsidRPr="00FF22A3">
        <w:rPr>
          <w:rFonts w:ascii="仿宋_GB2312" w:eastAsia="仿宋_GB2312" w:hAnsi="MS Sans Serif" w:cs="仿宋_GB2312" w:hint="eastAsia"/>
          <w:kern w:val="0"/>
          <w:sz w:val="32"/>
          <w:szCs w:val="32"/>
        </w:rPr>
        <w:t>居民身份证号码</w:t>
      </w:r>
      <w:r w:rsidR="000406AA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3205221961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0406AA">
        <w:rPr>
          <w:rFonts w:ascii="仿宋_GB2312" w:eastAsia="仿宋_GB2312" w:hAnsi="MS Sans Serif" w:cs="仿宋_GB2312" w:hint="eastAsia"/>
          <w:kern w:val="0"/>
          <w:sz w:val="32"/>
          <w:szCs w:val="32"/>
        </w:rPr>
        <w:t>552X</w:t>
      </w:r>
      <w:r w:rsidR="00FF22A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，</w:t>
      </w:r>
      <w:r w:rsidR="000406AA" w:rsidRPr="000406AA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陈建国</w:t>
      </w:r>
      <w:r w:rsidR="000406AA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 w:rsidR="000406AA"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居民身份证号码3205221965</w:t>
      </w:r>
      <w:r w:rsidR="00F3365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0406AA">
        <w:rPr>
          <w:rFonts w:ascii="仿宋_GB2312" w:eastAsia="仿宋_GB2312" w:hAnsi="宋体" w:cs="仿宋_GB2312" w:hint="eastAsia"/>
          <w:color w:val="000000"/>
          <w:sz w:val="32"/>
          <w:szCs w:val="32"/>
        </w:rPr>
        <w:t>5510，</w:t>
      </w:r>
      <w:r w:rsidR="0067462D" w:rsidRPr="0067462D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太仓市鹿艺布料定型有限公司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，组织机构代码78634720-8，</w:t>
      </w:r>
      <w:r w:rsidR="00652914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王耀国，</w:t>
      </w:r>
      <w:r w:rsidR="0067462D" w:rsidRPr="0067462D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苏州双剑长毛绒有限公司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，组织机构代码71685892-6，</w:t>
      </w:r>
      <w:r w:rsidR="00652914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67462D" w:rsidRPr="00F71179">
        <w:rPr>
          <w:rFonts w:ascii="仿宋_GB2312" w:eastAsia="仿宋_GB2312" w:hAnsi="宋体" w:cs="仿宋_GB2312" w:hint="eastAsia"/>
          <w:color w:val="000000"/>
          <w:sz w:val="32"/>
          <w:szCs w:val="32"/>
        </w:rPr>
        <w:t>陈建平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71179" w:rsidRPr="000406AA">
        <w:rPr>
          <w:rFonts w:ascii="仿宋_GB2312" w:eastAsia="仿宋_GB2312" w:hAnsi="MS Sans Serif" w:cs="仿宋_GB2312" w:hint="eastAsia"/>
          <w:b/>
          <w:color w:val="000000"/>
          <w:kern w:val="0"/>
          <w:sz w:val="32"/>
          <w:szCs w:val="32"/>
        </w:rPr>
        <w:t>陈建平</w:t>
      </w:r>
      <w:r w:rsidR="00F71179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，男，居民身份号码3205221962</w:t>
      </w:r>
      <w:r w:rsidR="00F71179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71179">
        <w:rPr>
          <w:rFonts w:ascii="仿宋_GB2312" w:eastAsia="仿宋_GB2312" w:hAnsi="宋体" w:cs="仿宋_GB2312" w:hint="eastAsia"/>
          <w:color w:val="000000"/>
          <w:sz w:val="32"/>
          <w:szCs w:val="32"/>
        </w:rPr>
        <w:t>5518，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0406AA">
        <w:rPr>
          <w:rFonts w:ascii="仿宋_GB2312" w:eastAsia="仿宋_GB2312" w:hAnsi="宋体" w:cs="仿宋_GB2312" w:hint="eastAsia"/>
          <w:color w:val="000000"/>
          <w:sz w:val="32"/>
          <w:szCs w:val="32"/>
        </w:rPr>
        <w:t>2945898.27</w:t>
      </w:r>
      <w:r w:rsidR="005579A4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5579A4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7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苏0585民初1455号</w:t>
      </w:r>
      <w:r w:rsidR="00795E55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民事判决书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FF22A3" w:rsidRPr="0022631C" w:rsidRDefault="00FF22A3" w:rsidP="00FF22A3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77005B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149225</wp:posOffset>
            </wp:positionV>
            <wp:extent cx="933450" cy="1143000"/>
            <wp:effectExtent l="19050" t="0" r="0" b="0"/>
            <wp:wrapSquare wrapText="bothSides"/>
            <wp:docPr id="23" name="图片框 22" descr="rI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2" descr="rId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12.</w:t>
      </w:r>
      <w:r w:rsidR="009C00A8" w:rsidRPr="009C00A8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太仓骐骥精密模具有限公司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，组织机构代码05347955-3</w:t>
      </w:r>
      <w:r w:rsidR="00652914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陆云其，</w:t>
      </w:r>
      <w:r w:rsidR="009C00A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陆云其</w:t>
      </w:r>
      <w:r w:rsidR="009C00A8" w:rsidRP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男，居民身份证号码320522196507290711，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35913元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6958B8" w:rsidRPr="006958B8">
        <w:rPr>
          <w:rFonts w:ascii="仿宋_GB2312" w:eastAsia="仿宋_GB2312" w:hAnsi="宋体" w:cs="仿宋_GB2312"/>
          <w:color w:val="000000"/>
          <w:sz w:val="32"/>
          <w:szCs w:val="32"/>
        </w:rPr>
        <w:t>201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0585民初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7897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 w:rsidR="00846FBB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Pr="001B6B52" w:rsidRDefault="0077005B" w:rsidP="00A60CF3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101600</wp:posOffset>
            </wp:positionV>
            <wp:extent cx="933450" cy="1143000"/>
            <wp:effectExtent l="19050" t="0" r="0" b="0"/>
            <wp:wrapSquare wrapText="bothSides"/>
            <wp:docPr id="24" name="图片框 29" descr="rI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9" descr="rId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CF3">
        <w:rPr>
          <w:rFonts w:ascii="仿宋_GB2312" w:eastAsia="仿宋_GB2312" w:hint="eastAsia"/>
          <w:b/>
          <w:sz w:val="32"/>
          <w:szCs w:val="32"/>
        </w:rPr>
        <w:t>13.</w:t>
      </w:r>
      <w:r w:rsidR="000433F2">
        <w:rPr>
          <w:rFonts w:ascii="仿宋_GB2312" w:eastAsia="仿宋_GB2312" w:hint="eastAsia"/>
          <w:b/>
          <w:sz w:val="32"/>
          <w:szCs w:val="32"/>
        </w:rPr>
        <w:t>太仓</w:t>
      </w:r>
      <w:r w:rsidR="00B24412">
        <w:rPr>
          <w:rFonts w:ascii="仿宋_GB2312" w:eastAsia="仿宋_GB2312" w:hint="eastAsia"/>
          <w:b/>
          <w:sz w:val="32"/>
          <w:szCs w:val="32"/>
        </w:rPr>
        <w:t>盟飞涂装设备有限公司</w:t>
      </w:r>
      <w:r w:rsidR="00865FB3" w:rsidRPr="001B6B5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B24412">
        <w:rPr>
          <w:rFonts w:ascii="仿宋_GB2312" w:eastAsia="仿宋_GB2312" w:hint="eastAsia"/>
          <w:sz w:val="32"/>
          <w:szCs w:val="32"/>
        </w:rPr>
        <w:t>69937868-X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B24412">
        <w:rPr>
          <w:rFonts w:ascii="仿宋_GB2312" w:eastAsia="仿宋_GB2312" w:hAnsi="宋体" w:cs="仿宋_GB2312" w:hint="eastAsia"/>
          <w:color w:val="000000"/>
          <w:sz w:val="32"/>
          <w:szCs w:val="32"/>
        </w:rPr>
        <w:t>惠文学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B24412">
        <w:rPr>
          <w:rFonts w:ascii="仿宋_GB2312" w:eastAsia="仿宋_GB2312" w:hAnsi="宋体" w:cs="仿宋_GB2312" w:hint="eastAsia"/>
          <w:color w:val="000000"/>
          <w:sz w:val="32"/>
          <w:szCs w:val="32"/>
        </w:rPr>
        <w:t>62960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200B63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B24412">
        <w:rPr>
          <w:rFonts w:ascii="仿宋_GB2312" w:eastAsia="仿宋_GB2312" w:hint="eastAsia"/>
          <w:color w:val="000000"/>
          <w:sz w:val="32"/>
          <w:szCs w:val="32"/>
        </w:rPr>
        <w:t>6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）苏0585民初</w:t>
      </w:r>
      <w:r w:rsidR="00B24412">
        <w:rPr>
          <w:rFonts w:ascii="仿宋_GB2312" w:eastAsia="仿宋_GB2312" w:hint="eastAsia"/>
          <w:color w:val="000000"/>
          <w:sz w:val="32"/>
          <w:szCs w:val="32"/>
        </w:rPr>
        <w:t>7757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B24412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5C2F7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B6B52" w:rsidRPr="001B6B52" w:rsidRDefault="001B6B52" w:rsidP="001B6B5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Default="0077005B" w:rsidP="001B6B52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127000</wp:posOffset>
            </wp:positionV>
            <wp:extent cx="933450" cy="1143000"/>
            <wp:effectExtent l="19050" t="0" r="0" b="0"/>
            <wp:wrapSquare wrapText="bothSides"/>
            <wp:docPr id="25" name="图片框 30" descr="rI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0" descr="rId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14</w:t>
      </w:r>
      <w:r w:rsidR="00865FB3"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.</w:t>
      </w:r>
      <w:r w:rsidR="00B24412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太仓余翔燃料油有限公司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79744043-2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余惠林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1104222.46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</w:t>
      </w:r>
      <w:r w:rsidR="00865FB3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</w:t>
      </w:r>
      <w:r w:rsidR="005C2F70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人民法院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（201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0585民初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6097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77005B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38100</wp:posOffset>
            </wp:positionV>
            <wp:extent cx="933450" cy="1143000"/>
            <wp:effectExtent l="19050" t="0" r="0" b="0"/>
            <wp:wrapSquare wrapText="bothSides"/>
            <wp:docPr id="26" name="图片框 30" descr="rId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0" descr="rId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15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D754FF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苏州愿景针织有限公司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D754FF">
        <w:rPr>
          <w:rFonts w:ascii="仿宋_GB2312" w:eastAsia="仿宋_GB2312" w:hint="eastAsia"/>
          <w:sz w:val="32"/>
          <w:szCs w:val="32"/>
        </w:rPr>
        <w:t>78272297-1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D754FF">
        <w:rPr>
          <w:rFonts w:ascii="仿宋_GB2312" w:eastAsia="仿宋_GB2312" w:hAnsi="MS Sans Serif" w:cs="仿宋_GB2312" w:hint="eastAsia"/>
          <w:kern w:val="0"/>
          <w:sz w:val="32"/>
          <w:szCs w:val="32"/>
        </w:rPr>
        <w:t>杨</w:t>
      </w:r>
      <w:r w:rsidR="00D754FF">
        <w:rPr>
          <w:rFonts w:ascii="宋体" w:hAnsi="宋体" w:cs="宋体" w:hint="eastAsia"/>
          <w:kern w:val="0"/>
          <w:sz w:val="32"/>
          <w:szCs w:val="32"/>
        </w:rPr>
        <w:t>珺哲</w:t>
      </w:r>
      <w:r w:rsidR="00460A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</w:t>
      </w:r>
      <w:r w:rsidR="00D754FF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109448.98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元</w:t>
      </w:r>
      <w:r w:rsidR="00720737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652914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太仓市劳动人事争议仲</w:t>
      </w:r>
      <w:r w:rsidR="00652914"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裁委员会太劳人仲案字（2016）第312号仲裁裁决书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77005B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120650</wp:posOffset>
            </wp:positionV>
            <wp:extent cx="933450" cy="1143000"/>
            <wp:effectExtent l="19050" t="0" r="0" b="0"/>
            <wp:wrapSquare wrapText="bothSides"/>
            <wp:docPr id="27" name="图片框 31" descr="rI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1" descr="rId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B67867">
        <w:rPr>
          <w:rFonts w:ascii="仿宋_GB2312" w:eastAsia="仿宋_GB2312" w:hAnsi="宋体" w:cs="仿宋_GB2312" w:hint="eastAsia"/>
          <w:b/>
          <w:sz w:val="32"/>
          <w:szCs w:val="32"/>
        </w:rPr>
        <w:t>太仓</w:t>
      </w:r>
      <w:r w:rsidR="00D754FF">
        <w:rPr>
          <w:rFonts w:ascii="仿宋_GB2312" w:eastAsia="仿宋_GB2312" w:hAnsi="宋体" w:cs="仿宋_GB2312" w:hint="eastAsia"/>
          <w:b/>
          <w:sz w:val="32"/>
          <w:szCs w:val="32"/>
        </w:rPr>
        <w:t>市佳文化纤有限公司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D754FF">
        <w:rPr>
          <w:rFonts w:ascii="仿宋_GB2312" w:eastAsia="仿宋_GB2312" w:hAnsi="宋体" w:cs="仿宋_GB2312" w:hint="eastAsia"/>
          <w:sz w:val="32"/>
          <w:szCs w:val="32"/>
        </w:rPr>
        <w:t>75322793-9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87749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顾耀文</w:t>
      </w:r>
      <w:r w:rsidR="000A795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30780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人民法院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2017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苏0585民特151号民事裁定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Pr="00D754FF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34843" w:rsidRPr="00BA57D6" w:rsidRDefault="0077005B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222250</wp:posOffset>
            </wp:positionV>
            <wp:extent cx="933450" cy="1143000"/>
            <wp:effectExtent l="19050" t="0" r="0" b="0"/>
            <wp:wrapSquare wrapText="bothSides"/>
            <wp:docPr id="28" name="图片框 26" descr="rI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6" descr="rId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A3498D">
        <w:rPr>
          <w:rFonts w:ascii="仿宋_GB2312" w:eastAsia="仿宋_GB2312" w:hint="eastAsia"/>
          <w:b/>
          <w:sz w:val="32"/>
          <w:szCs w:val="32"/>
        </w:rPr>
        <w:t>太仓</w:t>
      </w:r>
      <w:r w:rsidR="00D54C7E">
        <w:rPr>
          <w:rFonts w:ascii="仿宋_GB2312" w:eastAsia="仿宋_GB2312" w:hint="eastAsia"/>
          <w:b/>
          <w:sz w:val="32"/>
          <w:szCs w:val="32"/>
        </w:rPr>
        <w:t>华宝建设工程有限公司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D54C7E">
        <w:rPr>
          <w:rFonts w:ascii="仿宋_GB2312" w:eastAsia="仿宋_GB2312" w:hint="eastAsia"/>
          <w:sz w:val="32"/>
          <w:szCs w:val="32"/>
        </w:rPr>
        <w:t>73783654-X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D54C7E">
        <w:rPr>
          <w:rFonts w:ascii="仿宋_GB2312" w:eastAsia="仿宋_GB2312" w:hint="eastAsia"/>
          <w:sz w:val="32"/>
          <w:szCs w:val="32"/>
        </w:rPr>
        <w:t>单兵</w:t>
      </w:r>
      <w:r w:rsidR="000A7952">
        <w:rPr>
          <w:rFonts w:ascii="仿宋_GB2312" w:eastAsia="仿宋_GB2312" w:hAnsi="宋体" w:hint="eastAsia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7915809.37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044D3">
        <w:rPr>
          <w:rFonts w:ascii="仿宋_GB2312" w:eastAsia="仿宋_GB2312" w:hint="eastAsia"/>
          <w:sz w:val="32"/>
          <w:szCs w:val="32"/>
        </w:rPr>
        <w:t>（20</w:t>
      </w:r>
      <w:r w:rsidR="00887749">
        <w:rPr>
          <w:rFonts w:ascii="仿宋_GB2312" w:eastAsia="仿宋_GB2312" w:hint="eastAsia"/>
          <w:sz w:val="32"/>
          <w:szCs w:val="32"/>
        </w:rPr>
        <w:t>16）苏0585民初</w:t>
      </w:r>
      <w:r w:rsidR="00D54C7E">
        <w:rPr>
          <w:rFonts w:ascii="仿宋_GB2312" w:eastAsia="仿宋_GB2312" w:hint="eastAsia"/>
          <w:sz w:val="32"/>
          <w:szCs w:val="32"/>
        </w:rPr>
        <w:t>2132</w:t>
      </w:r>
      <w:r w:rsidR="008F419F">
        <w:rPr>
          <w:rFonts w:ascii="仿宋_GB2312" w:eastAsia="仿宋_GB2312" w:hint="eastAsia"/>
          <w:sz w:val="32"/>
          <w:szCs w:val="32"/>
        </w:rPr>
        <w:t>号</w:t>
      </w:r>
      <w:r w:rsidR="00115470">
        <w:rPr>
          <w:rFonts w:ascii="仿宋_GB2312" w:eastAsia="仿宋_GB2312" w:hint="eastAsia"/>
          <w:sz w:val="32"/>
          <w:szCs w:val="32"/>
        </w:rPr>
        <w:t>民事判决书</w:t>
      </w:r>
      <w:r w:rsidR="00BA57D6" w:rsidRPr="00BA57D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37702D" w:rsidRPr="002405E1" w:rsidRDefault="0037702D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650BBA" w:rsidRDefault="0077005B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60325</wp:posOffset>
            </wp:positionV>
            <wp:extent cx="942975" cy="1162050"/>
            <wp:effectExtent l="19050" t="0" r="9525" b="0"/>
            <wp:wrapSquare wrapText="bothSides"/>
            <wp:docPr id="29" name="图片框 23" descr="rI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3" descr="rId2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BBA">
        <w:rPr>
          <w:rFonts w:ascii="仿宋_GB2312" w:eastAsia="仿宋_GB2312" w:hAnsi="宋体" w:cs="仿宋_GB2312" w:hint="eastAsia"/>
          <w:color w:val="000000"/>
          <w:sz w:val="32"/>
          <w:szCs w:val="32"/>
        </w:rPr>
        <w:t>18．</w:t>
      </w:r>
      <w:r w:rsidR="00D54C7E">
        <w:rPr>
          <w:rFonts w:ascii="仿宋_GB2312" w:eastAsia="仿宋_GB2312" w:cs="仿宋_GB2312" w:hint="eastAsia"/>
          <w:b/>
          <w:sz w:val="32"/>
          <w:szCs w:val="32"/>
        </w:rPr>
        <w:t>太仓龙飞财务信息咨询有限公司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50BBA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D54C7E">
        <w:rPr>
          <w:rFonts w:ascii="仿宋_GB2312" w:eastAsia="仿宋_GB2312" w:cs="仿宋_GB2312" w:hint="eastAsia"/>
          <w:sz w:val="32"/>
          <w:szCs w:val="32"/>
        </w:rPr>
        <w:t>32124911-4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D54C7E">
        <w:rPr>
          <w:rFonts w:ascii="仿宋_GB2312" w:eastAsia="仿宋_GB2312" w:cs="仿宋_GB2312" w:hint="eastAsia"/>
          <w:sz w:val="32"/>
          <w:szCs w:val="32"/>
        </w:rPr>
        <w:t>王永江</w:t>
      </w:r>
      <w:r w:rsidR="006D6E1D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D54C7E">
        <w:rPr>
          <w:rFonts w:ascii="仿宋_GB2312" w:eastAsia="仿宋_GB2312" w:hAnsi="宋体" w:cs="仿宋_GB2312" w:hint="eastAsia"/>
          <w:sz w:val="32"/>
          <w:szCs w:val="32"/>
        </w:rPr>
        <w:t>124280</w:t>
      </w:r>
      <w:r w:rsidR="00720737">
        <w:rPr>
          <w:rFonts w:ascii="仿宋_GB2312" w:eastAsia="仿宋_GB2312" w:hAnsi="宋体" w:cs="仿宋_GB2312" w:hint="eastAsia"/>
          <w:sz w:val="32"/>
          <w:szCs w:val="32"/>
        </w:rPr>
        <w:t>元。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执行依据：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太仓市人民法院（2016）苏0585民初7761号民事判决</w:t>
      </w:r>
      <w:r w:rsidR="00713D8C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B695F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Pr="002905E4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7816B5" w:rsidRDefault="00865FB3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太仓市人民法院</w:t>
      </w:r>
    </w:p>
    <w:p w:rsidR="00D54C7E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二0一</w:t>
      </w:r>
      <w:r w:rsidR="00B67A59">
        <w:rPr>
          <w:rFonts w:ascii="仿宋_GB2312" w:eastAsia="仿宋_GB2312" w:hAnsi="宋体" w:hint="eastAsia"/>
          <w:color w:val="000000"/>
          <w:sz w:val="30"/>
          <w:szCs w:val="30"/>
        </w:rPr>
        <w:t>八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 w:rsidR="00B67A59">
        <w:rPr>
          <w:rFonts w:ascii="仿宋_GB2312" w:eastAsia="仿宋_GB2312" w:hAnsi="宋体" w:hint="eastAsia"/>
          <w:color w:val="000000"/>
          <w:sz w:val="30"/>
          <w:szCs w:val="30"/>
        </w:rPr>
        <w:t>十</w:t>
      </w:r>
      <w:r w:rsidR="00D54C7E">
        <w:rPr>
          <w:rFonts w:ascii="仿宋_GB2312" w:eastAsia="仿宋_GB2312" w:hAnsi="宋体" w:hint="eastAsia"/>
          <w:color w:val="000000"/>
          <w:sz w:val="30"/>
          <w:szCs w:val="30"/>
        </w:rPr>
        <w:t>一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 w:rsidR="00D54C7E">
        <w:rPr>
          <w:rFonts w:ascii="仿宋_GB2312" w:eastAsia="仿宋_GB2312" w:hAnsi="宋体" w:hint="eastAsia"/>
          <w:color w:val="000000"/>
          <w:sz w:val="30"/>
          <w:szCs w:val="30"/>
        </w:rPr>
        <w:t>三十日</w:t>
      </w:r>
    </w:p>
    <w:p w:rsidR="00D54C7E" w:rsidRDefault="00D54C7E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联系电话：0512-53951552</w:t>
      </w: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线索举报信箱：太仓市人民法院302室  </w:t>
      </w:r>
    </w:p>
    <w:p w:rsidR="007816B5" w:rsidRDefault="00865FB3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电子邮箱：tcfyzx@sina.com</w:t>
      </w:r>
    </w:p>
    <w:sectPr w:rsidR="007816B5" w:rsidSect="00781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65" w:rsidRPr="00865FB3" w:rsidRDefault="00D65265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D65265" w:rsidRPr="00865FB3" w:rsidRDefault="00D65265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65" w:rsidRPr="00865FB3" w:rsidRDefault="00D65265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D65265" w:rsidRPr="00865FB3" w:rsidRDefault="00D65265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B8F7"/>
    <w:multiLevelType w:val="singleLevel"/>
    <w:tmpl w:val="59C4B8F7"/>
    <w:lvl w:ilvl="0">
      <w:start w:val="10"/>
      <w:numFmt w:val="decimal"/>
      <w:suff w:val="nothing"/>
      <w:lvlText w:val="%1."/>
      <w:lvlJc w:val="left"/>
    </w:lvl>
  </w:abstractNum>
  <w:abstractNum w:abstractNumId="1">
    <w:nsid w:val="59C8A982"/>
    <w:multiLevelType w:val="singleLevel"/>
    <w:tmpl w:val="59C8A982"/>
    <w:lvl w:ilvl="0">
      <w:start w:val="1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10C2"/>
    <w:rsid w:val="000211BC"/>
    <w:rsid w:val="00021606"/>
    <w:rsid w:val="00022367"/>
    <w:rsid w:val="00022553"/>
    <w:rsid w:val="0004017B"/>
    <w:rsid w:val="000406AA"/>
    <w:rsid w:val="000408BE"/>
    <w:rsid w:val="000412DA"/>
    <w:rsid w:val="0004145F"/>
    <w:rsid w:val="000433F2"/>
    <w:rsid w:val="000478D2"/>
    <w:rsid w:val="00051BCD"/>
    <w:rsid w:val="000551F6"/>
    <w:rsid w:val="00055AD0"/>
    <w:rsid w:val="00057CE6"/>
    <w:rsid w:val="000605C6"/>
    <w:rsid w:val="00062F5C"/>
    <w:rsid w:val="000643B3"/>
    <w:rsid w:val="00064800"/>
    <w:rsid w:val="00065F7B"/>
    <w:rsid w:val="00066FF8"/>
    <w:rsid w:val="00067173"/>
    <w:rsid w:val="00074222"/>
    <w:rsid w:val="00077530"/>
    <w:rsid w:val="000825C1"/>
    <w:rsid w:val="00090283"/>
    <w:rsid w:val="00090CFE"/>
    <w:rsid w:val="00091824"/>
    <w:rsid w:val="000934B9"/>
    <w:rsid w:val="00093FBD"/>
    <w:rsid w:val="00096842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345D"/>
    <w:rsid w:val="000F241E"/>
    <w:rsid w:val="00104EAD"/>
    <w:rsid w:val="00106158"/>
    <w:rsid w:val="001114F3"/>
    <w:rsid w:val="00115470"/>
    <w:rsid w:val="00121478"/>
    <w:rsid w:val="0012271B"/>
    <w:rsid w:val="0013071F"/>
    <w:rsid w:val="00132BE5"/>
    <w:rsid w:val="00133837"/>
    <w:rsid w:val="0013567F"/>
    <w:rsid w:val="00135F59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488B"/>
    <w:rsid w:val="001920D7"/>
    <w:rsid w:val="00192BBA"/>
    <w:rsid w:val="00192F32"/>
    <w:rsid w:val="001936ED"/>
    <w:rsid w:val="0019759F"/>
    <w:rsid w:val="001A0CC2"/>
    <w:rsid w:val="001A4CE0"/>
    <w:rsid w:val="001A636A"/>
    <w:rsid w:val="001A74F4"/>
    <w:rsid w:val="001B0246"/>
    <w:rsid w:val="001B3371"/>
    <w:rsid w:val="001B6B52"/>
    <w:rsid w:val="001C24A3"/>
    <w:rsid w:val="001C2F46"/>
    <w:rsid w:val="001C4409"/>
    <w:rsid w:val="001C4B3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E87"/>
    <w:rsid w:val="001F6CA4"/>
    <w:rsid w:val="001F6E70"/>
    <w:rsid w:val="00200B63"/>
    <w:rsid w:val="00202917"/>
    <w:rsid w:val="00202DD7"/>
    <w:rsid w:val="00214F5F"/>
    <w:rsid w:val="00216C80"/>
    <w:rsid w:val="00220203"/>
    <w:rsid w:val="0022099C"/>
    <w:rsid w:val="0022631C"/>
    <w:rsid w:val="0023052A"/>
    <w:rsid w:val="00232A65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4DEE"/>
    <w:rsid w:val="002A7055"/>
    <w:rsid w:val="002A7D5D"/>
    <w:rsid w:val="002B1982"/>
    <w:rsid w:val="002B23CE"/>
    <w:rsid w:val="002B306B"/>
    <w:rsid w:val="002B367A"/>
    <w:rsid w:val="002B5651"/>
    <w:rsid w:val="002B5F66"/>
    <w:rsid w:val="002C126B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328B"/>
    <w:rsid w:val="002E78A8"/>
    <w:rsid w:val="002F1697"/>
    <w:rsid w:val="002F51B5"/>
    <w:rsid w:val="002F7C16"/>
    <w:rsid w:val="00302E6D"/>
    <w:rsid w:val="00307862"/>
    <w:rsid w:val="00307B51"/>
    <w:rsid w:val="00311BE2"/>
    <w:rsid w:val="003151A8"/>
    <w:rsid w:val="00315C27"/>
    <w:rsid w:val="00316C13"/>
    <w:rsid w:val="00321531"/>
    <w:rsid w:val="00327167"/>
    <w:rsid w:val="00327CF1"/>
    <w:rsid w:val="00342422"/>
    <w:rsid w:val="00343597"/>
    <w:rsid w:val="00347CAA"/>
    <w:rsid w:val="00347D83"/>
    <w:rsid w:val="00350F94"/>
    <w:rsid w:val="00352250"/>
    <w:rsid w:val="00354354"/>
    <w:rsid w:val="003600FC"/>
    <w:rsid w:val="003606C3"/>
    <w:rsid w:val="00361A8E"/>
    <w:rsid w:val="0036539E"/>
    <w:rsid w:val="003707F3"/>
    <w:rsid w:val="00371663"/>
    <w:rsid w:val="0037702D"/>
    <w:rsid w:val="003801AA"/>
    <w:rsid w:val="00380CE6"/>
    <w:rsid w:val="0038447E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F48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C61"/>
    <w:rsid w:val="00423022"/>
    <w:rsid w:val="00424202"/>
    <w:rsid w:val="00425D51"/>
    <w:rsid w:val="004265B7"/>
    <w:rsid w:val="00443392"/>
    <w:rsid w:val="00456450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1D38"/>
    <w:rsid w:val="004D390E"/>
    <w:rsid w:val="004D403D"/>
    <w:rsid w:val="004D5260"/>
    <w:rsid w:val="004D7940"/>
    <w:rsid w:val="004D7D84"/>
    <w:rsid w:val="004E0599"/>
    <w:rsid w:val="004E05BD"/>
    <w:rsid w:val="004E22D8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3099"/>
    <w:rsid w:val="00523616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3A9A"/>
    <w:rsid w:val="00584F3F"/>
    <w:rsid w:val="00585283"/>
    <w:rsid w:val="00587908"/>
    <w:rsid w:val="00594161"/>
    <w:rsid w:val="00594C00"/>
    <w:rsid w:val="00596BF9"/>
    <w:rsid w:val="00597CB3"/>
    <w:rsid w:val="00597F9D"/>
    <w:rsid w:val="005A07CF"/>
    <w:rsid w:val="005A12FC"/>
    <w:rsid w:val="005A77EE"/>
    <w:rsid w:val="005B440C"/>
    <w:rsid w:val="005B48DD"/>
    <w:rsid w:val="005B51E6"/>
    <w:rsid w:val="005B77E9"/>
    <w:rsid w:val="005C2F70"/>
    <w:rsid w:val="005D05BC"/>
    <w:rsid w:val="005D0AC2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52A"/>
    <w:rsid w:val="006016D8"/>
    <w:rsid w:val="00602167"/>
    <w:rsid w:val="00603440"/>
    <w:rsid w:val="00604A7C"/>
    <w:rsid w:val="0060711A"/>
    <w:rsid w:val="00607E8C"/>
    <w:rsid w:val="00615207"/>
    <w:rsid w:val="0062115C"/>
    <w:rsid w:val="00622AFF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716B3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D0182"/>
    <w:rsid w:val="006D0531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2231"/>
    <w:rsid w:val="006F271A"/>
    <w:rsid w:val="006F51AF"/>
    <w:rsid w:val="00707C88"/>
    <w:rsid w:val="0071003D"/>
    <w:rsid w:val="00712573"/>
    <w:rsid w:val="00713D8C"/>
    <w:rsid w:val="00720737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57F59"/>
    <w:rsid w:val="00764E97"/>
    <w:rsid w:val="007658CD"/>
    <w:rsid w:val="007660B4"/>
    <w:rsid w:val="00766317"/>
    <w:rsid w:val="0077005B"/>
    <w:rsid w:val="007702E2"/>
    <w:rsid w:val="00770E24"/>
    <w:rsid w:val="00771D02"/>
    <w:rsid w:val="007805E6"/>
    <w:rsid w:val="00780DF4"/>
    <w:rsid w:val="007816B5"/>
    <w:rsid w:val="00784B98"/>
    <w:rsid w:val="0078564D"/>
    <w:rsid w:val="007868D3"/>
    <w:rsid w:val="007915F6"/>
    <w:rsid w:val="00795E55"/>
    <w:rsid w:val="007971BE"/>
    <w:rsid w:val="007A3466"/>
    <w:rsid w:val="007A37F2"/>
    <w:rsid w:val="007A4D70"/>
    <w:rsid w:val="007A5920"/>
    <w:rsid w:val="007A66C4"/>
    <w:rsid w:val="007A69AB"/>
    <w:rsid w:val="007A7E88"/>
    <w:rsid w:val="007B18AC"/>
    <w:rsid w:val="007B3E47"/>
    <w:rsid w:val="007B571F"/>
    <w:rsid w:val="007B5C5E"/>
    <w:rsid w:val="007B5FDF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3ECE"/>
    <w:rsid w:val="007E583B"/>
    <w:rsid w:val="007E6EE8"/>
    <w:rsid w:val="007F1C2C"/>
    <w:rsid w:val="007F4027"/>
    <w:rsid w:val="008125FB"/>
    <w:rsid w:val="00812BFC"/>
    <w:rsid w:val="008166FB"/>
    <w:rsid w:val="008178CD"/>
    <w:rsid w:val="00822260"/>
    <w:rsid w:val="0083508A"/>
    <w:rsid w:val="008357A4"/>
    <w:rsid w:val="00844549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629"/>
    <w:rsid w:val="00875CEA"/>
    <w:rsid w:val="00880EC9"/>
    <w:rsid w:val="00880F3A"/>
    <w:rsid w:val="0088425A"/>
    <w:rsid w:val="008850BE"/>
    <w:rsid w:val="00887749"/>
    <w:rsid w:val="00893AEB"/>
    <w:rsid w:val="00893B04"/>
    <w:rsid w:val="00897069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901E72"/>
    <w:rsid w:val="00903EDB"/>
    <w:rsid w:val="00907474"/>
    <w:rsid w:val="00910C42"/>
    <w:rsid w:val="00911D56"/>
    <w:rsid w:val="009126C5"/>
    <w:rsid w:val="0091641B"/>
    <w:rsid w:val="00917088"/>
    <w:rsid w:val="00920A4C"/>
    <w:rsid w:val="00923F5F"/>
    <w:rsid w:val="009252AA"/>
    <w:rsid w:val="0092587B"/>
    <w:rsid w:val="0093082C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7994"/>
    <w:rsid w:val="009621E9"/>
    <w:rsid w:val="00962241"/>
    <w:rsid w:val="009647DD"/>
    <w:rsid w:val="00965475"/>
    <w:rsid w:val="00965636"/>
    <w:rsid w:val="009677D8"/>
    <w:rsid w:val="009705F7"/>
    <w:rsid w:val="00971220"/>
    <w:rsid w:val="0098421B"/>
    <w:rsid w:val="00984D21"/>
    <w:rsid w:val="009853F6"/>
    <w:rsid w:val="00985EEF"/>
    <w:rsid w:val="009867CB"/>
    <w:rsid w:val="009903FF"/>
    <w:rsid w:val="00990D08"/>
    <w:rsid w:val="00991D8C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E186E"/>
    <w:rsid w:val="009E5D02"/>
    <w:rsid w:val="009E60E4"/>
    <w:rsid w:val="009E6351"/>
    <w:rsid w:val="009F00CF"/>
    <w:rsid w:val="009F5146"/>
    <w:rsid w:val="009F6386"/>
    <w:rsid w:val="00A00102"/>
    <w:rsid w:val="00A01F6C"/>
    <w:rsid w:val="00A1086E"/>
    <w:rsid w:val="00A11821"/>
    <w:rsid w:val="00A14FD0"/>
    <w:rsid w:val="00A16AA9"/>
    <w:rsid w:val="00A17F4C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33DA"/>
    <w:rsid w:val="00A93B8D"/>
    <w:rsid w:val="00A93F7B"/>
    <w:rsid w:val="00A95303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743C"/>
    <w:rsid w:val="00B22DE3"/>
    <w:rsid w:val="00B2301B"/>
    <w:rsid w:val="00B23FED"/>
    <w:rsid w:val="00B24412"/>
    <w:rsid w:val="00B25BE6"/>
    <w:rsid w:val="00B2705D"/>
    <w:rsid w:val="00B27157"/>
    <w:rsid w:val="00B300D5"/>
    <w:rsid w:val="00B30BFF"/>
    <w:rsid w:val="00B372AF"/>
    <w:rsid w:val="00B4167B"/>
    <w:rsid w:val="00B418D1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7867"/>
    <w:rsid w:val="00B67A59"/>
    <w:rsid w:val="00B75BD0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E04D9"/>
    <w:rsid w:val="00BE1589"/>
    <w:rsid w:val="00BE2197"/>
    <w:rsid w:val="00BE461A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507DD"/>
    <w:rsid w:val="00C521BD"/>
    <w:rsid w:val="00C52F46"/>
    <w:rsid w:val="00C5597E"/>
    <w:rsid w:val="00C56176"/>
    <w:rsid w:val="00C60561"/>
    <w:rsid w:val="00C65A9F"/>
    <w:rsid w:val="00C7053A"/>
    <w:rsid w:val="00C72804"/>
    <w:rsid w:val="00C73D5F"/>
    <w:rsid w:val="00C75B07"/>
    <w:rsid w:val="00C7796C"/>
    <w:rsid w:val="00C816DA"/>
    <w:rsid w:val="00C8305C"/>
    <w:rsid w:val="00C831A2"/>
    <w:rsid w:val="00C8513C"/>
    <w:rsid w:val="00C85D19"/>
    <w:rsid w:val="00C95C8D"/>
    <w:rsid w:val="00CA008E"/>
    <w:rsid w:val="00CA3B2A"/>
    <w:rsid w:val="00CA5985"/>
    <w:rsid w:val="00CA6089"/>
    <w:rsid w:val="00CB02AC"/>
    <w:rsid w:val="00CB2F0B"/>
    <w:rsid w:val="00CB4265"/>
    <w:rsid w:val="00CB5D78"/>
    <w:rsid w:val="00CB7B78"/>
    <w:rsid w:val="00CC065A"/>
    <w:rsid w:val="00CC1D56"/>
    <w:rsid w:val="00CC2765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6EF"/>
    <w:rsid w:val="00D36A94"/>
    <w:rsid w:val="00D36D79"/>
    <w:rsid w:val="00D406B9"/>
    <w:rsid w:val="00D44CBD"/>
    <w:rsid w:val="00D45818"/>
    <w:rsid w:val="00D47D30"/>
    <w:rsid w:val="00D540DC"/>
    <w:rsid w:val="00D54C7E"/>
    <w:rsid w:val="00D573EF"/>
    <w:rsid w:val="00D57E1C"/>
    <w:rsid w:val="00D65265"/>
    <w:rsid w:val="00D657BE"/>
    <w:rsid w:val="00D675FC"/>
    <w:rsid w:val="00D67BFE"/>
    <w:rsid w:val="00D754FF"/>
    <w:rsid w:val="00D825D8"/>
    <w:rsid w:val="00D83566"/>
    <w:rsid w:val="00D84FDB"/>
    <w:rsid w:val="00D90209"/>
    <w:rsid w:val="00D903FE"/>
    <w:rsid w:val="00D91490"/>
    <w:rsid w:val="00D937D6"/>
    <w:rsid w:val="00D94FD2"/>
    <w:rsid w:val="00D9583C"/>
    <w:rsid w:val="00D9605B"/>
    <w:rsid w:val="00DA7C74"/>
    <w:rsid w:val="00DA7D53"/>
    <w:rsid w:val="00DB3470"/>
    <w:rsid w:val="00DC047D"/>
    <w:rsid w:val="00DC0493"/>
    <w:rsid w:val="00DC6BD2"/>
    <w:rsid w:val="00DD55EC"/>
    <w:rsid w:val="00DE191D"/>
    <w:rsid w:val="00DE20E9"/>
    <w:rsid w:val="00DE2BE1"/>
    <w:rsid w:val="00DF3B28"/>
    <w:rsid w:val="00DF5079"/>
    <w:rsid w:val="00E02F76"/>
    <w:rsid w:val="00E02FF4"/>
    <w:rsid w:val="00E05EC8"/>
    <w:rsid w:val="00E05FD0"/>
    <w:rsid w:val="00E11ACB"/>
    <w:rsid w:val="00E14FB0"/>
    <w:rsid w:val="00E15FD6"/>
    <w:rsid w:val="00E2112C"/>
    <w:rsid w:val="00E23F5C"/>
    <w:rsid w:val="00E30E67"/>
    <w:rsid w:val="00E362AE"/>
    <w:rsid w:val="00E41947"/>
    <w:rsid w:val="00E43078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70FED"/>
    <w:rsid w:val="00E731DF"/>
    <w:rsid w:val="00E733EC"/>
    <w:rsid w:val="00E76C19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3924"/>
    <w:rsid w:val="00ED5EAC"/>
    <w:rsid w:val="00EE2B77"/>
    <w:rsid w:val="00EE2EC5"/>
    <w:rsid w:val="00EE5397"/>
    <w:rsid w:val="00EE5DCA"/>
    <w:rsid w:val="00EF4CE9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3654"/>
    <w:rsid w:val="00F36F30"/>
    <w:rsid w:val="00F40482"/>
    <w:rsid w:val="00F5165E"/>
    <w:rsid w:val="00F5730E"/>
    <w:rsid w:val="00F604B7"/>
    <w:rsid w:val="00F65AB4"/>
    <w:rsid w:val="00F67DAC"/>
    <w:rsid w:val="00F70EDA"/>
    <w:rsid w:val="00F71179"/>
    <w:rsid w:val="00F749EB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58C0"/>
    <w:rsid w:val="00FA62D3"/>
    <w:rsid w:val="00FB334E"/>
    <w:rsid w:val="00FB397F"/>
    <w:rsid w:val="00FB50E1"/>
    <w:rsid w:val="00FB695F"/>
    <w:rsid w:val="00FB69EE"/>
    <w:rsid w:val="00FC5C8D"/>
    <w:rsid w:val="00FC7145"/>
    <w:rsid w:val="00FD1828"/>
    <w:rsid w:val="00FD3645"/>
    <w:rsid w:val="00FD51A2"/>
    <w:rsid w:val="00FD5727"/>
    <w:rsid w:val="00FD5B83"/>
    <w:rsid w:val="00FD6E57"/>
    <w:rsid w:val="00FE0EC6"/>
    <w:rsid w:val="00FE245A"/>
    <w:rsid w:val="00FE3ED1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324D5E-E0A2-470D-BCCC-D60D294A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335</Words>
  <Characters>1912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微软用户</cp:lastModifiedBy>
  <cp:revision>39</cp:revision>
  <cp:lastPrinted>2018-11-05T01:59:00Z</cp:lastPrinted>
  <dcterms:created xsi:type="dcterms:W3CDTF">2018-12-07T09:10:00Z</dcterms:created>
  <dcterms:modified xsi:type="dcterms:W3CDTF">2018-12-07T09:28:00Z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