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3" w:rsidRDefault="00664333">
      <w:pPr>
        <w:spacing w:line="56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江苏省太仓市人民法院</w:t>
      </w:r>
    </w:p>
    <w:p w:rsidR="00664333" w:rsidRDefault="00664333">
      <w:pPr>
        <w:spacing w:line="56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664333" w:rsidRDefault="00664333">
      <w:pPr>
        <w:spacing w:line="56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公 告</w:t>
      </w:r>
    </w:p>
    <w:p w:rsidR="00664333" w:rsidRDefault="00664333">
      <w:pPr>
        <w:spacing w:line="560" w:lineRule="exact"/>
        <w:jc w:val="right"/>
        <w:rPr>
          <w:rFonts w:ascii="仿宋_GB2312" w:eastAsia="仿宋_GB2312" w:hAnsi="MS Sans Serif" w:cs="仿宋_GB2312" w:hint="eastAsia"/>
          <w:kern w:val="0"/>
          <w:sz w:val="32"/>
          <w:szCs w:val="32"/>
        </w:rPr>
      </w:pPr>
    </w:p>
    <w:p w:rsidR="00664333" w:rsidRDefault="001005BE">
      <w:pPr>
        <w:spacing w:line="560" w:lineRule="exact"/>
        <w:jc w:val="right"/>
        <w:rPr>
          <w:rFonts w:ascii="仿宋_GB2312" w:eastAsia="仿宋_GB2312" w:hAnsi="MS Sans Serif" w:cs="仿宋_GB2312" w:hint="eastAsia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(2018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4</w:t>
      </w:r>
      <w:r w:rsidR="005F41FD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E645F3">
        <w:rPr>
          <w:rFonts w:ascii="仿宋_GB2312" w:eastAsia="仿宋_GB2312" w:hAnsi="MS Sans Serif" w:cs="仿宋_GB2312" w:hint="eastAsia"/>
          <w:kern w:val="0"/>
          <w:sz w:val="32"/>
          <w:szCs w:val="32"/>
        </w:rPr>
        <w:t>52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</w:p>
    <w:p w:rsidR="00664333" w:rsidRDefault="0066433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64333" w:rsidRDefault="00E645F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龚国光、浦秋红、陈忠明</w:t>
      </w:r>
      <w:r w:rsidR="00664333">
        <w:rPr>
          <w:rFonts w:ascii="仿宋_GB2312" w:eastAsia="仿宋_GB2312" w:hint="eastAsia"/>
          <w:sz w:val="32"/>
          <w:szCs w:val="32"/>
        </w:rPr>
        <w:t>：</w:t>
      </w:r>
    </w:p>
    <w:p w:rsidR="00664333" w:rsidRDefault="00E645F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高洪斌</w:t>
      </w:r>
      <w:r w:rsidR="00664333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龚国光、浦秋红、陈忠明、龚鸣民间借贷</w:t>
      </w:r>
      <w:r w:rsidR="0023530F">
        <w:rPr>
          <w:rFonts w:ascii="仿宋_GB2312" w:eastAsia="仿宋_GB2312" w:hint="eastAsia"/>
          <w:sz w:val="32"/>
          <w:szCs w:val="32"/>
        </w:rPr>
        <w:t>纠纷</w:t>
      </w:r>
      <w:r w:rsidR="00664333">
        <w:rPr>
          <w:rFonts w:ascii="仿宋_GB2312" w:eastAsia="仿宋_GB2312" w:hint="eastAsia"/>
          <w:sz w:val="32"/>
          <w:szCs w:val="32"/>
        </w:rPr>
        <w:t>一案，本院已于</w:t>
      </w:r>
      <w:r w:rsidR="0023530F">
        <w:rPr>
          <w:rFonts w:ascii="仿宋_GB2312" w:eastAsia="仿宋_GB2312" w:hint="eastAsia"/>
          <w:sz w:val="32"/>
          <w:szCs w:val="32"/>
        </w:rPr>
        <w:t>2018</w:t>
      </w:r>
      <w:r w:rsidR="00664333">
        <w:rPr>
          <w:rFonts w:ascii="仿宋_GB2312" w:eastAsia="仿宋_GB2312" w:hint="eastAsia"/>
          <w:sz w:val="32"/>
          <w:szCs w:val="32"/>
        </w:rPr>
        <w:t>年</w:t>
      </w:r>
      <w:r w:rsidR="0023530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 w:rsidR="006643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 w:rsidR="00664333">
        <w:rPr>
          <w:rFonts w:ascii="仿宋_GB2312" w:eastAsia="仿宋_GB2312" w:hint="eastAsia"/>
          <w:sz w:val="32"/>
          <w:szCs w:val="32"/>
        </w:rPr>
        <w:t>日立案执行。现因你（单位）下落不明，依照《中华人民共和国民事诉讼法》第九十二条的规定，向你（单位）公告送达本院</w:t>
      </w:r>
      <w:r w:rsidR="0023530F">
        <w:rPr>
          <w:rFonts w:ascii="仿宋_GB2312" w:eastAsia="仿宋_GB2312" w:hint="eastAsia"/>
          <w:sz w:val="32"/>
          <w:szCs w:val="32"/>
        </w:rPr>
        <w:t>(2018</w:t>
      </w:r>
      <w:r w:rsidR="00664333">
        <w:rPr>
          <w:rFonts w:ascii="仿宋_GB2312" w:eastAsia="仿宋_GB2312" w:hint="eastAsia"/>
          <w:sz w:val="32"/>
          <w:szCs w:val="32"/>
        </w:rPr>
        <w:t>)苏0585执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4152</w:t>
      </w:r>
      <w:r w:rsidR="00664333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执行通知书、报告财产令、</w:t>
      </w:r>
      <w:r w:rsidR="00664333">
        <w:rPr>
          <w:rFonts w:ascii="仿宋_GB2312" w:eastAsia="仿宋_GB2312" w:hint="eastAsia"/>
          <w:sz w:val="32"/>
          <w:szCs w:val="32"/>
        </w:rPr>
        <w:t>执行</w:t>
      </w:r>
      <w:r w:rsidR="0023530F">
        <w:rPr>
          <w:rFonts w:ascii="仿宋_GB2312" w:eastAsia="仿宋_GB2312" w:hint="eastAsia"/>
          <w:sz w:val="32"/>
          <w:szCs w:val="32"/>
        </w:rPr>
        <w:t>裁定书</w:t>
      </w:r>
      <w:r w:rsidR="00664333">
        <w:rPr>
          <w:rFonts w:ascii="仿宋_GB2312" w:eastAsia="仿宋_GB2312" w:hint="eastAsia"/>
          <w:sz w:val="32"/>
          <w:szCs w:val="32"/>
        </w:rPr>
        <w:t>。自发出本公告之日起，经过六十日即视为送达。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</w:t>
      </w:r>
      <w:r w:rsidR="001005BE">
        <w:rPr>
          <w:rFonts w:ascii="仿宋_GB2312" w:eastAsia="仿宋_GB2312" w:hAnsi="仿宋_GB2312" w:cs="仿宋_GB2312" w:hint="eastAsia"/>
          <w:sz w:val="32"/>
        </w:rPr>
        <w:t>九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="00E645F3">
        <w:rPr>
          <w:rFonts w:ascii="仿宋_GB2312" w:eastAsia="仿宋_GB2312" w:hAnsi="仿宋_GB2312" w:cs="仿宋_GB2312" w:hint="eastAsia"/>
          <w:sz w:val="32"/>
        </w:rPr>
        <w:t>一</w:t>
      </w:r>
      <w:r>
        <w:rPr>
          <w:rFonts w:ascii="仿宋_GB2312" w:eastAsia="仿宋_GB2312" w:hAnsi="仿宋_GB2312" w:cs="仿宋_GB2312" w:hint="eastAsia"/>
          <w:sz w:val="32"/>
        </w:rPr>
        <w:t>月十</w:t>
      </w:r>
      <w:r>
        <w:rPr>
          <w:rFonts w:ascii="仿宋_GB2312" w:eastAsia="仿宋_GB2312" w:hint="eastAsia"/>
          <w:sz w:val="32"/>
        </w:rPr>
        <w:t>日</w:t>
      </w:r>
    </w:p>
    <w:sectPr w:rsidR="00664333">
      <w:headerReference w:type="default" r:id="rId6"/>
      <w:pgSz w:w="11906" w:h="16838"/>
      <w:pgMar w:top="1984" w:right="1701" w:bottom="1984" w:left="1701" w:header="851" w:footer="992" w:gutter="0"/>
      <w:cols w:space="720"/>
      <w:docGrid w:type="linesAndChars" w:linePitch="566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99" w:rsidRDefault="00145999">
      <w:r>
        <w:separator/>
      </w:r>
    </w:p>
  </w:endnote>
  <w:endnote w:type="continuationSeparator" w:id="1">
    <w:p w:rsidR="00145999" w:rsidRDefault="0014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99" w:rsidRDefault="00145999">
      <w:r>
        <w:separator/>
      </w:r>
    </w:p>
  </w:footnote>
  <w:footnote w:type="continuationSeparator" w:id="1">
    <w:p w:rsidR="00145999" w:rsidRDefault="0014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33" w:rsidRDefault="006643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9"/>
  <w:drawingGridVerticalSpacing w:val="283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39"/>
    <w:rsid w:val="00014C3E"/>
    <w:rsid w:val="00024CE0"/>
    <w:rsid w:val="00026165"/>
    <w:rsid w:val="00067F8F"/>
    <w:rsid w:val="0008008C"/>
    <w:rsid w:val="000836C4"/>
    <w:rsid w:val="000C62EE"/>
    <w:rsid w:val="000D6439"/>
    <w:rsid w:val="000F444E"/>
    <w:rsid w:val="001005BE"/>
    <w:rsid w:val="001243FF"/>
    <w:rsid w:val="00137215"/>
    <w:rsid w:val="00145999"/>
    <w:rsid w:val="00165D34"/>
    <w:rsid w:val="001777E0"/>
    <w:rsid w:val="00181D7B"/>
    <w:rsid w:val="001A2B92"/>
    <w:rsid w:val="001B73C7"/>
    <w:rsid w:val="001C65CA"/>
    <w:rsid w:val="001D0A54"/>
    <w:rsid w:val="001D3841"/>
    <w:rsid w:val="001D6D0B"/>
    <w:rsid w:val="0020088B"/>
    <w:rsid w:val="00223715"/>
    <w:rsid w:val="0023530F"/>
    <w:rsid w:val="00267A55"/>
    <w:rsid w:val="002860EB"/>
    <w:rsid w:val="00295ED3"/>
    <w:rsid w:val="002B709F"/>
    <w:rsid w:val="002D45F9"/>
    <w:rsid w:val="002F43CC"/>
    <w:rsid w:val="00306CF7"/>
    <w:rsid w:val="003073A4"/>
    <w:rsid w:val="00330EC4"/>
    <w:rsid w:val="00340D21"/>
    <w:rsid w:val="00367D8C"/>
    <w:rsid w:val="003812E9"/>
    <w:rsid w:val="003D74A8"/>
    <w:rsid w:val="004021E5"/>
    <w:rsid w:val="00406AB4"/>
    <w:rsid w:val="00411E29"/>
    <w:rsid w:val="004162A6"/>
    <w:rsid w:val="00431932"/>
    <w:rsid w:val="0045241F"/>
    <w:rsid w:val="00464FB8"/>
    <w:rsid w:val="004926C0"/>
    <w:rsid w:val="004A27B1"/>
    <w:rsid w:val="004A55A2"/>
    <w:rsid w:val="004E0BCF"/>
    <w:rsid w:val="005172A9"/>
    <w:rsid w:val="0052121C"/>
    <w:rsid w:val="00527D03"/>
    <w:rsid w:val="00554938"/>
    <w:rsid w:val="00563EAE"/>
    <w:rsid w:val="0058076A"/>
    <w:rsid w:val="00591C5F"/>
    <w:rsid w:val="005922E8"/>
    <w:rsid w:val="005A4240"/>
    <w:rsid w:val="005A6B7B"/>
    <w:rsid w:val="005D15D9"/>
    <w:rsid w:val="005E3717"/>
    <w:rsid w:val="005F41FD"/>
    <w:rsid w:val="005F5579"/>
    <w:rsid w:val="00606AB5"/>
    <w:rsid w:val="00610255"/>
    <w:rsid w:val="00663F96"/>
    <w:rsid w:val="00664333"/>
    <w:rsid w:val="006727EE"/>
    <w:rsid w:val="00673653"/>
    <w:rsid w:val="006B2551"/>
    <w:rsid w:val="006F11CC"/>
    <w:rsid w:val="00731FB2"/>
    <w:rsid w:val="00755689"/>
    <w:rsid w:val="00763733"/>
    <w:rsid w:val="00787E77"/>
    <w:rsid w:val="007D2106"/>
    <w:rsid w:val="007D6269"/>
    <w:rsid w:val="007D7935"/>
    <w:rsid w:val="007E4166"/>
    <w:rsid w:val="007E7CEE"/>
    <w:rsid w:val="008154AB"/>
    <w:rsid w:val="00822C33"/>
    <w:rsid w:val="008506F1"/>
    <w:rsid w:val="008755AB"/>
    <w:rsid w:val="008756E6"/>
    <w:rsid w:val="0089554B"/>
    <w:rsid w:val="008A1751"/>
    <w:rsid w:val="008F2F58"/>
    <w:rsid w:val="008F40F0"/>
    <w:rsid w:val="00915B77"/>
    <w:rsid w:val="00921FCC"/>
    <w:rsid w:val="00967949"/>
    <w:rsid w:val="00973E5D"/>
    <w:rsid w:val="009A4AF9"/>
    <w:rsid w:val="009B30F6"/>
    <w:rsid w:val="009B4D4C"/>
    <w:rsid w:val="009B516F"/>
    <w:rsid w:val="009F3BDF"/>
    <w:rsid w:val="00A000B6"/>
    <w:rsid w:val="00A02274"/>
    <w:rsid w:val="00A32039"/>
    <w:rsid w:val="00A64F00"/>
    <w:rsid w:val="00A81F90"/>
    <w:rsid w:val="00AA01D1"/>
    <w:rsid w:val="00AA0A84"/>
    <w:rsid w:val="00AA5465"/>
    <w:rsid w:val="00AA56CA"/>
    <w:rsid w:val="00AB2C72"/>
    <w:rsid w:val="00AC1AE4"/>
    <w:rsid w:val="00AC3B8C"/>
    <w:rsid w:val="00AD331E"/>
    <w:rsid w:val="00B00378"/>
    <w:rsid w:val="00B07FAF"/>
    <w:rsid w:val="00B208E7"/>
    <w:rsid w:val="00B250AB"/>
    <w:rsid w:val="00B43188"/>
    <w:rsid w:val="00B56000"/>
    <w:rsid w:val="00B743CC"/>
    <w:rsid w:val="00B80BE4"/>
    <w:rsid w:val="00B83A33"/>
    <w:rsid w:val="00B849CE"/>
    <w:rsid w:val="00B8720F"/>
    <w:rsid w:val="00B945C5"/>
    <w:rsid w:val="00B9594A"/>
    <w:rsid w:val="00BB7452"/>
    <w:rsid w:val="00BE50A6"/>
    <w:rsid w:val="00BF3970"/>
    <w:rsid w:val="00C27C1F"/>
    <w:rsid w:val="00C34A5C"/>
    <w:rsid w:val="00C379F0"/>
    <w:rsid w:val="00C44D7A"/>
    <w:rsid w:val="00C478EC"/>
    <w:rsid w:val="00C5777D"/>
    <w:rsid w:val="00C61D4B"/>
    <w:rsid w:val="00CA6EBF"/>
    <w:rsid w:val="00CB150D"/>
    <w:rsid w:val="00CB6664"/>
    <w:rsid w:val="00CB6709"/>
    <w:rsid w:val="00CD6E43"/>
    <w:rsid w:val="00CF17D6"/>
    <w:rsid w:val="00D742F9"/>
    <w:rsid w:val="00DA5FFE"/>
    <w:rsid w:val="00DA6B3E"/>
    <w:rsid w:val="00DE0481"/>
    <w:rsid w:val="00DE46C5"/>
    <w:rsid w:val="00E134F8"/>
    <w:rsid w:val="00E3103F"/>
    <w:rsid w:val="00E321FD"/>
    <w:rsid w:val="00E4415D"/>
    <w:rsid w:val="00E553A5"/>
    <w:rsid w:val="00E5689E"/>
    <w:rsid w:val="00E645F3"/>
    <w:rsid w:val="00E861AF"/>
    <w:rsid w:val="00EA7B12"/>
    <w:rsid w:val="00EC34B4"/>
    <w:rsid w:val="00EC63DA"/>
    <w:rsid w:val="00F03052"/>
    <w:rsid w:val="00F97808"/>
    <w:rsid w:val="00FB4A0B"/>
    <w:rsid w:val="00FB6BDB"/>
    <w:rsid w:val="00FC62DC"/>
    <w:rsid w:val="00FF06F8"/>
    <w:rsid w:val="00FF1CAE"/>
    <w:rsid w:val="00FF57DE"/>
    <w:rsid w:val="010851DE"/>
    <w:rsid w:val="0730361F"/>
    <w:rsid w:val="0A4A253A"/>
    <w:rsid w:val="0A74576E"/>
    <w:rsid w:val="0C2131E4"/>
    <w:rsid w:val="0CDD4D40"/>
    <w:rsid w:val="0D9C7F9E"/>
    <w:rsid w:val="0E4712F2"/>
    <w:rsid w:val="0FB41A6A"/>
    <w:rsid w:val="112E2AED"/>
    <w:rsid w:val="11746557"/>
    <w:rsid w:val="11804BA2"/>
    <w:rsid w:val="12415AC7"/>
    <w:rsid w:val="196C274A"/>
    <w:rsid w:val="1A4E4E8D"/>
    <w:rsid w:val="1C1F415F"/>
    <w:rsid w:val="1DB67163"/>
    <w:rsid w:val="235813AA"/>
    <w:rsid w:val="2B2E3731"/>
    <w:rsid w:val="2B572D64"/>
    <w:rsid w:val="2C116321"/>
    <w:rsid w:val="2CE15197"/>
    <w:rsid w:val="31611C43"/>
    <w:rsid w:val="34320540"/>
    <w:rsid w:val="34C4297C"/>
    <w:rsid w:val="35EA166E"/>
    <w:rsid w:val="3A073A51"/>
    <w:rsid w:val="3A6C1054"/>
    <w:rsid w:val="3F4037B4"/>
    <w:rsid w:val="410D30FD"/>
    <w:rsid w:val="426556EE"/>
    <w:rsid w:val="4D5003E8"/>
    <w:rsid w:val="4E366088"/>
    <w:rsid w:val="4FC253A8"/>
    <w:rsid w:val="522A2786"/>
    <w:rsid w:val="53122E73"/>
    <w:rsid w:val="53C0106B"/>
    <w:rsid w:val="547F5234"/>
    <w:rsid w:val="574715B8"/>
    <w:rsid w:val="583C0BA7"/>
    <w:rsid w:val="5C964E95"/>
    <w:rsid w:val="60A02279"/>
    <w:rsid w:val="63534B2C"/>
    <w:rsid w:val="64B46B51"/>
    <w:rsid w:val="67FC671F"/>
    <w:rsid w:val="68AD5494"/>
    <w:rsid w:val="6C710325"/>
    <w:rsid w:val="6DC703EB"/>
    <w:rsid w:val="6E501253"/>
    <w:rsid w:val="6E601F4E"/>
    <w:rsid w:val="6E6D1E33"/>
    <w:rsid w:val="70AB633F"/>
    <w:rsid w:val="70B96D85"/>
    <w:rsid w:val="735207E6"/>
    <w:rsid w:val="79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  <w:rPr>
      <w:szCs w:val="20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Style6">
    <w:name w:val="_Style 6"/>
    <w:basedOn w:val="a"/>
    <w:next w:val="3"/>
    <w:pPr>
      <w:spacing w:line="360" w:lineRule="auto"/>
    </w:pPr>
    <w:rPr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pPr>
      <w:spacing w:line="560" w:lineRule="exact"/>
      <w:ind w:leftChars="100" w:left="320" w:rightChars="100" w:right="320" w:firstLineChars="200" w:firstLine="640"/>
    </w:pPr>
    <w:rPr>
      <w:rFonts w:ascii="仿宋_GB2312" w:eastAsia="仿宋_GB2312"/>
      <w:sz w:val="3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pPr>
      <w:ind w:firstLineChars="200" w:firstLine="200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pPr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132</Characters>
  <Application>Microsoft Office Word</Application>
  <DocSecurity>0</DocSecurity>
  <PresentationFormat/>
  <Lines>33</Lines>
  <Paragraphs>16</Paragraphs>
  <Slides>0</Slides>
  <Notes>0</Notes>
  <HiddenSlides>0</HiddenSlides>
  <MMClips>0</MMClips>
  <ScaleCrop>false</ScaleCrop>
  <Company>Microsoft 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江苏省太仓市人民法院</dc:title>
  <dc:creator>zf</dc:creator>
  <cp:lastModifiedBy>高有为</cp:lastModifiedBy>
  <cp:revision>2</cp:revision>
  <cp:lastPrinted>2017-06-22T03:07:00Z</cp:lastPrinted>
  <dcterms:created xsi:type="dcterms:W3CDTF">2019-07-17T03:35:00Z</dcterms:created>
  <dcterms:modified xsi:type="dcterms:W3CDTF">2019-07-17T03:35:00Z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